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31" w:type="dxa"/>
        <w:jc w:val="center"/>
        <w:tblLayout w:type="fixed"/>
        <w:tblCellMar>
          <w:left w:w="10" w:type="dxa"/>
          <w:right w:w="10" w:type="dxa"/>
        </w:tblCellMar>
        <w:tblLook w:val="04A0" w:firstRow="1" w:lastRow="0" w:firstColumn="1" w:lastColumn="0" w:noHBand="0" w:noVBand="1"/>
      </w:tblPr>
      <w:tblGrid>
        <w:gridCol w:w="800"/>
        <w:gridCol w:w="508"/>
        <w:gridCol w:w="1301"/>
        <w:gridCol w:w="50"/>
        <w:gridCol w:w="571"/>
        <w:gridCol w:w="430"/>
        <w:gridCol w:w="1570"/>
        <w:gridCol w:w="1000"/>
        <w:gridCol w:w="286"/>
        <w:gridCol w:w="1610"/>
        <w:gridCol w:w="42"/>
        <w:gridCol w:w="775"/>
        <w:gridCol w:w="2088"/>
      </w:tblGrid>
      <w:tr w:rsidR="00C52E7F" w:rsidTr="00B97120">
        <w:trPr>
          <w:cantSplit/>
          <w:trHeight w:val="284"/>
          <w:jc w:val="center"/>
        </w:trPr>
        <w:tc>
          <w:tcPr>
            <w:tcW w:w="11001" w:type="dxa"/>
            <w:gridSpan w:val="13"/>
            <w:tcMar>
              <w:top w:w="0" w:type="dxa"/>
              <w:left w:w="28" w:type="dxa"/>
              <w:bottom w:w="0" w:type="dxa"/>
              <w:right w:w="28" w:type="dxa"/>
            </w:tcMar>
            <w:vAlign w:val="center"/>
          </w:tcPr>
          <w:p w:rsidR="00C52E7F" w:rsidRDefault="001A5D0E">
            <w:pPr>
              <w:pStyle w:val="WW-Standard"/>
              <w:snapToGrid w:val="0"/>
              <w:spacing w:line="0" w:lineRule="atLeast"/>
              <w:jc w:val="center"/>
              <w:rPr>
                <w:rFonts w:eastAsia="標楷體"/>
                <w:sz w:val="32"/>
                <w:szCs w:val="28"/>
              </w:rPr>
            </w:pPr>
            <w:r>
              <w:rPr>
                <w:rFonts w:eastAsia="標楷體"/>
                <w:sz w:val="32"/>
                <w:szCs w:val="28"/>
              </w:rPr>
              <w:t>公立學校教職員</w:t>
            </w:r>
            <w:bookmarkStart w:id="0" w:name="_GoBack"/>
            <w:r>
              <w:rPr>
                <w:rFonts w:eastAsia="標楷體"/>
                <w:sz w:val="32"/>
                <w:szCs w:val="28"/>
              </w:rPr>
              <w:t>退休事實表</w:t>
            </w:r>
            <w:bookmarkEnd w:id="0"/>
          </w:p>
        </w:tc>
      </w:tr>
      <w:tr w:rsidR="00C52E7F">
        <w:trPr>
          <w:cantSplit/>
          <w:trHeight w:val="283"/>
          <w:jc w:val="center"/>
        </w:trPr>
        <w:tc>
          <w:tcPr>
            <w:tcW w:w="11001" w:type="dxa"/>
            <w:gridSpan w:val="13"/>
            <w:tcBorders>
              <w:bottom w:val="single" w:sz="4" w:space="0" w:color="000000"/>
            </w:tcBorders>
            <w:tcMar>
              <w:top w:w="0" w:type="dxa"/>
              <w:left w:w="28" w:type="dxa"/>
              <w:bottom w:w="0" w:type="dxa"/>
              <w:right w:w="28" w:type="dxa"/>
            </w:tcMar>
            <w:vAlign w:val="center"/>
          </w:tcPr>
          <w:p w:rsidR="00C52E7F" w:rsidRDefault="001A5D0E">
            <w:pPr>
              <w:pStyle w:val="WW-Standard"/>
              <w:snapToGrid w:val="0"/>
              <w:rPr>
                <w:rFonts w:ascii="標楷體" w:eastAsia="標楷體" w:hAnsi="標楷體" w:cs="標楷體"/>
                <w:sz w:val="20"/>
                <w:szCs w:val="28"/>
              </w:rPr>
            </w:pPr>
            <w:r>
              <w:rPr>
                <w:rFonts w:ascii="標楷體" w:eastAsia="標楷體" w:hAnsi="標楷體" w:cs="標楷體"/>
                <w:sz w:val="20"/>
                <w:szCs w:val="28"/>
              </w:rPr>
              <w:t>一、受文者：</w:t>
            </w:r>
          </w:p>
          <w:p w:rsidR="00C52E7F" w:rsidRDefault="001A5D0E">
            <w:pPr>
              <w:pStyle w:val="WW-Standard"/>
              <w:snapToGrid w:val="0"/>
              <w:ind w:right="880"/>
              <w:rPr>
                <w:rFonts w:ascii="標楷體" w:eastAsia="標楷體" w:hAnsi="標楷體" w:cs="標楷體"/>
                <w:sz w:val="20"/>
                <w:szCs w:val="28"/>
              </w:rPr>
            </w:pPr>
            <w:r>
              <w:rPr>
                <w:rFonts w:ascii="標楷體" w:eastAsia="標楷體" w:hAnsi="標楷體" w:cs="標楷體"/>
                <w:sz w:val="20"/>
                <w:szCs w:val="28"/>
              </w:rPr>
              <w:t>二、（服務機關（構）學校）（職稱）（姓名）自願（或命令或屆齡）退休；檢送證件　　冊（件）。</w:t>
            </w:r>
          </w:p>
        </w:tc>
      </w:tr>
      <w:tr w:rsidR="00C52E7F">
        <w:trPr>
          <w:cantSplit/>
          <w:trHeight w:hRule="exact" w:val="397"/>
          <w:jc w:val="center"/>
        </w:trPr>
        <w:tc>
          <w:tcPr>
            <w:tcW w:w="2652" w:type="dxa"/>
            <w:gridSpan w:val="4"/>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姓名</w:t>
            </w:r>
            <w:r>
              <w:rPr>
                <w:rFonts w:eastAsia="標楷體"/>
                <w:sz w:val="22"/>
                <w:szCs w:val="22"/>
              </w:rPr>
              <w:tab/>
            </w:r>
          </w:p>
        </w:tc>
        <w:tc>
          <w:tcPr>
            <w:tcW w:w="2564" w:type="dxa"/>
            <w:gridSpan w:val="3"/>
            <w:tcBorders>
              <w:top w:val="single" w:sz="12"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spacing w:line="280" w:lineRule="exact"/>
              <w:jc w:val="center"/>
              <w:rPr>
                <w:rFonts w:eastAsia="標楷體"/>
                <w:sz w:val="22"/>
                <w:szCs w:val="22"/>
              </w:rPr>
            </w:pPr>
          </w:p>
        </w:tc>
        <w:tc>
          <w:tcPr>
            <w:tcW w:w="2930" w:type="dxa"/>
            <w:gridSpan w:val="4"/>
            <w:tcBorders>
              <w:top w:val="single" w:sz="12"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退撫新制實施前任職年資</w:t>
            </w:r>
          </w:p>
        </w:tc>
        <w:tc>
          <w:tcPr>
            <w:tcW w:w="2855" w:type="dxa"/>
            <w:gridSpan w:val="2"/>
            <w:tcBorders>
              <w:top w:val="single" w:sz="12"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spacing w:line="280" w:lineRule="exact"/>
              <w:ind w:firstLine="220"/>
              <w:jc w:val="right"/>
            </w:pPr>
            <w:r>
              <w:rPr>
                <w:rFonts w:eastAsia="標楷體"/>
                <w:sz w:val="22"/>
                <w:szCs w:val="22"/>
              </w:rPr>
              <w:t>年</w:t>
            </w:r>
            <w:r>
              <w:rPr>
                <w:rFonts w:eastAsia="Times New Roman"/>
                <w:sz w:val="22"/>
                <w:szCs w:val="22"/>
              </w:rPr>
              <w:t xml:space="preserve">    </w:t>
            </w:r>
            <w:r>
              <w:rPr>
                <w:rFonts w:eastAsia="標楷體"/>
                <w:sz w:val="22"/>
                <w:szCs w:val="22"/>
              </w:rPr>
              <w:t>月　　天</w:t>
            </w:r>
          </w:p>
        </w:tc>
      </w:tr>
      <w:tr w:rsidR="00C52E7F">
        <w:trPr>
          <w:cantSplit/>
          <w:trHeight w:hRule="exact" w:val="397"/>
          <w:jc w:val="center"/>
        </w:trPr>
        <w:tc>
          <w:tcPr>
            <w:tcW w:w="2652" w:type="dxa"/>
            <w:gridSpan w:val="4"/>
            <w:tcBorders>
              <w:top w:val="single" w:sz="4"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sz w:val="19"/>
                <w:szCs w:val="19"/>
              </w:rPr>
            </w:pPr>
            <w:r>
              <w:rPr>
                <w:rFonts w:eastAsia="標楷體"/>
                <w:sz w:val="19"/>
                <w:szCs w:val="19"/>
              </w:rPr>
              <w:t>國民身分證統一編號</w:t>
            </w:r>
            <w:r>
              <w:rPr>
                <w:rFonts w:eastAsia="Times New Roman"/>
                <w:sz w:val="19"/>
                <w:szCs w:val="19"/>
              </w:rPr>
              <w:t>/</w:t>
            </w:r>
            <w:r>
              <w:rPr>
                <w:rFonts w:eastAsia="標楷體"/>
                <w:sz w:val="19"/>
                <w:szCs w:val="19"/>
              </w:rPr>
              <w:t>居留證號</w:t>
            </w:r>
          </w:p>
        </w:tc>
        <w:tc>
          <w:tcPr>
            <w:tcW w:w="2564"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spacing w:line="280" w:lineRule="exact"/>
              <w:jc w:val="both"/>
              <w:rPr>
                <w:rFonts w:eastAsia="標楷體"/>
                <w:sz w:val="22"/>
                <w:szCs w:val="22"/>
              </w:rPr>
            </w:pPr>
          </w:p>
        </w:tc>
        <w:tc>
          <w:tcPr>
            <w:tcW w:w="2930" w:type="dxa"/>
            <w:gridSpan w:val="4"/>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退撫新制實施後任職年資</w:t>
            </w:r>
          </w:p>
        </w:tc>
        <w:tc>
          <w:tcPr>
            <w:tcW w:w="2855" w:type="dxa"/>
            <w:gridSpan w:val="2"/>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spacing w:line="280" w:lineRule="exact"/>
              <w:ind w:firstLine="220"/>
              <w:jc w:val="right"/>
            </w:pPr>
            <w:r>
              <w:rPr>
                <w:rFonts w:eastAsia="標楷體"/>
                <w:sz w:val="22"/>
                <w:szCs w:val="22"/>
              </w:rPr>
              <w:t>年</w:t>
            </w:r>
            <w:r>
              <w:rPr>
                <w:rFonts w:eastAsia="Times New Roman"/>
                <w:sz w:val="22"/>
                <w:szCs w:val="22"/>
              </w:rPr>
              <w:t xml:space="preserve">    </w:t>
            </w:r>
            <w:r>
              <w:rPr>
                <w:rFonts w:eastAsia="標楷體"/>
                <w:sz w:val="22"/>
                <w:szCs w:val="22"/>
              </w:rPr>
              <w:t>月　　天</w:t>
            </w:r>
          </w:p>
        </w:tc>
      </w:tr>
      <w:tr w:rsidR="00C52E7F">
        <w:trPr>
          <w:cantSplit/>
          <w:trHeight w:hRule="exact" w:val="397"/>
          <w:jc w:val="center"/>
        </w:trPr>
        <w:tc>
          <w:tcPr>
            <w:tcW w:w="2652" w:type="dxa"/>
            <w:gridSpan w:val="4"/>
            <w:tcBorders>
              <w:top w:val="single" w:sz="4"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出生日期</w:t>
            </w:r>
          </w:p>
        </w:tc>
        <w:tc>
          <w:tcPr>
            <w:tcW w:w="2564"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ind w:firstLine="220"/>
              <w:jc w:val="right"/>
              <w:rPr>
                <w:rFonts w:eastAsia="標楷體"/>
                <w:sz w:val="22"/>
                <w:szCs w:val="22"/>
              </w:rPr>
            </w:pPr>
            <w:r>
              <w:rPr>
                <w:rFonts w:eastAsia="標楷體"/>
                <w:sz w:val="22"/>
                <w:szCs w:val="22"/>
              </w:rPr>
              <w:t xml:space="preserve">　年　　月　　日</w:t>
            </w:r>
          </w:p>
        </w:tc>
        <w:tc>
          <w:tcPr>
            <w:tcW w:w="2930" w:type="dxa"/>
            <w:gridSpan w:val="4"/>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私立學校儲金制前任職年資</w:t>
            </w:r>
          </w:p>
        </w:tc>
        <w:tc>
          <w:tcPr>
            <w:tcW w:w="2855" w:type="dxa"/>
            <w:gridSpan w:val="2"/>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spacing w:line="280" w:lineRule="exact"/>
              <w:ind w:firstLine="220"/>
              <w:jc w:val="right"/>
            </w:pPr>
            <w:r>
              <w:rPr>
                <w:rFonts w:eastAsia="標楷體"/>
                <w:sz w:val="22"/>
                <w:szCs w:val="22"/>
              </w:rPr>
              <w:t>年</w:t>
            </w:r>
            <w:r>
              <w:rPr>
                <w:rFonts w:eastAsia="Times New Roman"/>
                <w:sz w:val="22"/>
                <w:szCs w:val="22"/>
              </w:rPr>
              <w:t xml:space="preserve">    </w:t>
            </w:r>
            <w:r>
              <w:rPr>
                <w:rFonts w:eastAsia="標楷體"/>
                <w:sz w:val="22"/>
                <w:szCs w:val="22"/>
              </w:rPr>
              <w:t>月　　天</w:t>
            </w:r>
          </w:p>
        </w:tc>
      </w:tr>
      <w:tr w:rsidR="00C52E7F">
        <w:trPr>
          <w:cantSplit/>
          <w:trHeight w:hRule="exact" w:val="397"/>
          <w:jc w:val="center"/>
        </w:trPr>
        <w:tc>
          <w:tcPr>
            <w:tcW w:w="798" w:type="dxa"/>
            <w:tcBorders>
              <w:top w:val="single" w:sz="4"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職稱</w:t>
            </w:r>
          </w:p>
        </w:tc>
        <w:tc>
          <w:tcPr>
            <w:tcW w:w="1854"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spacing w:line="280" w:lineRule="exact"/>
              <w:jc w:val="both"/>
              <w:rPr>
                <w:rFonts w:eastAsia="標楷體"/>
                <w:sz w:val="22"/>
                <w:szCs w:val="22"/>
              </w:rPr>
            </w:pPr>
          </w:p>
        </w:tc>
        <w:tc>
          <w:tcPr>
            <w:tcW w:w="998"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退休薪點</w:t>
            </w:r>
          </w:p>
        </w:tc>
        <w:tc>
          <w:tcPr>
            <w:tcW w:w="1566"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ind w:firstLine="220"/>
              <w:jc w:val="right"/>
              <w:rPr>
                <w:rFonts w:eastAsia="標楷體"/>
                <w:sz w:val="22"/>
                <w:szCs w:val="22"/>
              </w:rPr>
            </w:pPr>
            <w:r>
              <w:rPr>
                <w:rFonts w:eastAsia="標楷體"/>
                <w:sz w:val="22"/>
                <w:szCs w:val="22"/>
              </w:rPr>
              <w:t>薪點</w:t>
            </w:r>
          </w:p>
        </w:tc>
        <w:tc>
          <w:tcPr>
            <w:tcW w:w="2930" w:type="dxa"/>
            <w:gridSpan w:val="4"/>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私立學校儲金制後任職年資</w:t>
            </w:r>
          </w:p>
        </w:tc>
        <w:tc>
          <w:tcPr>
            <w:tcW w:w="2855" w:type="dxa"/>
            <w:gridSpan w:val="2"/>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spacing w:line="280" w:lineRule="exact"/>
              <w:ind w:firstLine="212"/>
              <w:jc w:val="right"/>
            </w:pPr>
            <w:r>
              <w:rPr>
                <w:rFonts w:eastAsia="Times New Roman"/>
                <w:spacing w:val="-4"/>
                <w:sz w:val="22"/>
                <w:szCs w:val="22"/>
              </w:rPr>
              <w:t xml:space="preserve">  </w:t>
            </w:r>
            <w:r>
              <w:rPr>
                <w:rFonts w:eastAsia="Times New Roman"/>
                <w:sz w:val="22"/>
                <w:szCs w:val="22"/>
              </w:rPr>
              <w:t xml:space="preserve"> </w:t>
            </w:r>
            <w:r>
              <w:rPr>
                <w:rFonts w:eastAsia="標楷體"/>
                <w:sz w:val="22"/>
                <w:szCs w:val="22"/>
              </w:rPr>
              <w:t>年</w:t>
            </w:r>
            <w:r>
              <w:rPr>
                <w:rFonts w:eastAsia="Times New Roman"/>
                <w:sz w:val="22"/>
                <w:szCs w:val="22"/>
              </w:rPr>
              <w:t xml:space="preserve">    </w:t>
            </w:r>
            <w:r>
              <w:rPr>
                <w:rFonts w:eastAsia="標楷體"/>
                <w:sz w:val="22"/>
                <w:szCs w:val="22"/>
              </w:rPr>
              <w:t>月　　天</w:t>
            </w:r>
          </w:p>
        </w:tc>
      </w:tr>
      <w:tr w:rsidR="00C52E7F">
        <w:trPr>
          <w:cantSplit/>
          <w:trHeight w:hRule="exact" w:val="739"/>
          <w:jc w:val="center"/>
        </w:trPr>
        <w:tc>
          <w:tcPr>
            <w:tcW w:w="2652" w:type="dxa"/>
            <w:gridSpan w:val="4"/>
            <w:tcBorders>
              <w:top w:val="single" w:sz="4" w:space="0" w:color="000000"/>
              <w:left w:val="single" w:sz="12" w:space="0" w:color="000000"/>
              <w:bottom w:val="double" w:sz="12" w:space="0" w:color="FF0000"/>
            </w:tcBorders>
            <w:tcMar>
              <w:top w:w="0" w:type="dxa"/>
              <w:left w:w="28" w:type="dxa"/>
              <w:bottom w:w="0" w:type="dxa"/>
              <w:right w:w="28"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最後服務機關（構）學校及代號</w:t>
            </w:r>
          </w:p>
        </w:tc>
        <w:tc>
          <w:tcPr>
            <w:tcW w:w="2564" w:type="dxa"/>
            <w:gridSpan w:val="3"/>
            <w:tcBorders>
              <w:top w:val="single" w:sz="4" w:space="0" w:color="000000"/>
              <w:left w:val="single" w:sz="4" w:space="0" w:color="000000"/>
              <w:bottom w:val="double" w:sz="12" w:space="0" w:color="FF0000"/>
            </w:tcBorders>
            <w:tcMar>
              <w:top w:w="0" w:type="dxa"/>
              <w:left w:w="10" w:type="dxa"/>
              <w:bottom w:w="0" w:type="dxa"/>
              <w:right w:w="10" w:type="dxa"/>
            </w:tcMar>
            <w:vAlign w:val="center"/>
          </w:tcPr>
          <w:p w:rsidR="00C52E7F" w:rsidRDefault="00C52E7F">
            <w:pPr>
              <w:pStyle w:val="WW-Standard"/>
              <w:snapToGrid w:val="0"/>
              <w:spacing w:line="280" w:lineRule="exact"/>
              <w:jc w:val="both"/>
              <w:rPr>
                <w:rFonts w:eastAsia="標楷體"/>
                <w:sz w:val="22"/>
                <w:szCs w:val="22"/>
              </w:rPr>
            </w:pPr>
          </w:p>
        </w:tc>
        <w:tc>
          <w:tcPr>
            <w:tcW w:w="1282" w:type="dxa"/>
            <w:gridSpan w:val="2"/>
            <w:tcBorders>
              <w:top w:val="single" w:sz="4" w:space="0" w:color="000000"/>
              <w:left w:val="single" w:sz="4" w:space="0" w:color="000000"/>
              <w:bottom w:val="double" w:sz="12" w:space="0" w:color="FF0000"/>
            </w:tcBorders>
            <w:tcMar>
              <w:top w:w="0" w:type="dxa"/>
              <w:left w:w="10" w:type="dxa"/>
              <w:bottom w:w="0" w:type="dxa"/>
              <w:right w:w="10" w:type="dxa"/>
            </w:tcMar>
            <w:vAlign w:val="center"/>
          </w:tcPr>
          <w:p w:rsidR="00C52E7F" w:rsidRDefault="001A5D0E">
            <w:pPr>
              <w:pStyle w:val="WW-Standard"/>
              <w:spacing w:line="280" w:lineRule="exact"/>
              <w:ind w:left="220" w:hanging="220"/>
              <w:rPr>
                <w:rFonts w:ascii="標楷體" w:eastAsia="標楷體" w:hAnsi="標楷體" w:cs="標楷體"/>
                <w:sz w:val="22"/>
                <w:szCs w:val="22"/>
              </w:rPr>
            </w:pPr>
            <w:r>
              <w:rPr>
                <w:rFonts w:ascii="標楷體" w:eastAsia="標楷體" w:hAnsi="標楷體" w:cs="標楷體"/>
                <w:sz w:val="22"/>
                <w:szCs w:val="22"/>
              </w:rPr>
              <w:t>適（準）用</w:t>
            </w:r>
          </w:p>
          <w:p w:rsidR="00C52E7F" w:rsidRDefault="001A5D0E">
            <w:pPr>
              <w:pStyle w:val="WW-Standard"/>
              <w:spacing w:line="280" w:lineRule="exact"/>
              <w:ind w:left="220" w:hanging="220"/>
              <w:rPr>
                <w:rFonts w:ascii="標楷體" w:eastAsia="標楷體" w:hAnsi="標楷體" w:cs="標楷體"/>
                <w:sz w:val="22"/>
                <w:szCs w:val="22"/>
              </w:rPr>
            </w:pPr>
            <w:r>
              <w:rPr>
                <w:rFonts w:ascii="標楷體" w:eastAsia="標楷體" w:hAnsi="標楷體" w:cs="標楷體"/>
                <w:sz w:val="22"/>
                <w:szCs w:val="22"/>
              </w:rPr>
              <w:t>條款</w:t>
            </w:r>
          </w:p>
        </w:tc>
        <w:tc>
          <w:tcPr>
            <w:tcW w:w="4503" w:type="dxa"/>
            <w:gridSpan w:val="4"/>
            <w:tcBorders>
              <w:top w:val="single" w:sz="4" w:space="0" w:color="000000"/>
              <w:left w:val="single" w:sz="4" w:space="0" w:color="000000"/>
              <w:bottom w:val="double" w:sz="12" w:space="0" w:color="FF0000"/>
              <w:right w:val="single" w:sz="12"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ascii="標楷體" w:eastAsia="標楷體" w:hAnsi="標楷體" w:cs="標楷體"/>
                <w:sz w:val="22"/>
                <w:szCs w:val="22"/>
              </w:rPr>
            </w:pPr>
            <w:r>
              <w:rPr>
                <w:rFonts w:ascii="標楷體" w:eastAsia="標楷體" w:hAnsi="標楷體" w:cs="標楷體"/>
                <w:sz w:val="22"/>
                <w:szCs w:val="22"/>
              </w:rPr>
              <w:t>公立學校教職員退休資遣撫卹條例</w:t>
            </w:r>
          </w:p>
          <w:p w:rsidR="00C52E7F" w:rsidRDefault="001A5D0E">
            <w:pPr>
              <w:pStyle w:val="WW-Standard"/>
              <w:spacing w:line="280" w:lineRule="exact"/>
              <w:jc w:val="both"/>
              <w:rPr>
                <w:rFonts w:ascii="標楷體" w:eastAsia="標楷體" w:hAnsi="標楷體" w:cs="標楷體"/>
                <w:sz w:val="22"/>
                <w:szCs w:val="22"/>
              </w:rPr>
            </w:pPr>
            <w:r>
              <w:rPr>
                <w:rFonts w:ascii="標楷體" w:eastAsia="標楷體" w:hAnsi="標楷體" w:cs="標楷體"/>
                <w:sz w:val="22"/>
                <w:szCs w:val="22"/>
              </w:rPr>
              <w:t>第   條   項   款</w:t>
            </w:r>
          </w:p>
        </w:tc>
      </w:tr>
      <w:tr w:rsidR="00C52E7F">
        <w:trPr>
          <w:cantSplit/>
          <w:trHeight w:val="469"/>
          <w:jc w:val="center"/>
        </w:trPr>
        <w:tc>
          <w:tcPr>
            <w:tcW w:w="2652" w:type="dxa"/>
            <w:gridSpan w:val="4"/>
            <w:tcBorders>
              <w:top w:val="double" w:sz="12" w:space="0" w:color="FF0000"/>
              <w:left w:val="double" w:sz="12" w:space="0" w:color="FF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rFonts w:eastAsia="標楷體"/>
                <w:b/>
                <w:sz w:val="22"/>
                <w:szCs w:val="22"/>
              </w:rPr>
            </w:pPr>
            <w:r>
              <w:rPr>
                <w:rFonts w:eastAsia="標楷體"/>
                <w:b/>
                <w:sz w:val="22"/>
                <w:szCs w:val="22"/>
              </w:rPr>
              <w:t>退休生效日期</w:t>
            </w:r>
          </w:p>
        </w:tc>
        <w:tc>
          <w:tcPr>
            <w:tcW w:w="2564" w:type="dxa"/>
            <w:gridSpan w:val="3"/>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center"/>
              <w:rPr>
                <w:rFonts w:eastAsia="標楷體"/>
                <w:b/>
                <w:sz w:val="22"/>
                <w:szCs w:val="22"/>
              </w:rPr>
            </w:pPr>
            <w:r>
              <w:rPr>
                <w:rFonts w:eastAsia="標楷體"/>
                <w:b/>
                <w:sz w:val="22"/>
                <w:szCs w:val="22"/>
              </w:rPr>
              <w:t xml:space="preserve">　　年　　月　　日</w:t>
            </w:r>
          </w:p>
        </w:tc>
        <w:tc>
          <w:tcPr>
            <w:tcW w:w="1282" w:type="dxa"/>
            <w:gridSpan w:val="2"/>
            <w:vMerge w:val="restart"/>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eastAsia="標楷體"/>
                <w:b/>
                <w:sz w:val="22"/>
                <w:szCs w:val="22"/>
              </w:rPr>
            </w:pPr>
            <w:r>
              <w:rPr>
                <w:rFonts w:eastAsia="標楷體"/>
                <w:b/>
                <w:sz w:val="22"/>
                <w:szCs w:val="22"/>
              </w:rPr>
              <w:t>退休金</w:t>
            </w:r>
          </w:p>
          <w:p w:rsidR="00C52E7F" w:rsidRDefault="001A5D0E">
            <w:pPr>
              <w:pStyle w:val="WW-Standard"/>
              <w:spacing w:line="280" w:lineRule="exact"/>
              <w:jc w:val="both"/>
              <w:rPr>
                <w:rFonts w:eastAsia="標楷體"/>
                <w:b/>
                <w:sz w:val="22"/>
                <w:szCs w:val="22"/>
              </w:rPr>
            </w:pPr>
            <w:r>
              <w:rPr>
                <w:rFonts w:eastAsia="標楷體"/>
                <w:b/>
                <w:sz w:val="22"/>
                <w:szCs w:val="22"/>
              </w:rPr>
              <w:t>種類</w:t>
            </w:r>
          </w:p>
        </w:tc>
        <w:tc>
          <w:tcPr>
            <w:tcW w:w="2421" w:type="dxa"/>
            <w:gridSpan w:val="3"/>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0" w:lineRule="atLeast"/>
              <w:jc w:val="both"/>
              <w:rPr>
                <w:rFonts w:ascii="標楷體" w:eastAsia="標楷體" w:hAnsi="標楷體" w:cs="標楷體"/>
                <w:spacing w:val="4"/>
                <w:sz w:val="20"/>
                <w:szCs w:val="20"/>
              </w:rPr>
            </w:pPr>
            <w:r>
              <w:rPr>
                <w:rFonts w:ascii="標楷體" w:eastAsia="標楷體" w:hAnsi="標楷體" w:cs="標楷體"/>
                <w:spacing w:val="4"/>
                <w:sz w:val="20"/>
                <w:szCs w:val="20"/>
              </w:rPr>
              <w:t>□支領一次退休金</w:t>
            </w:r>
          </w:p>
        </w:tc>
        <w:tc>
          <w:tcPr>
            <w:tcW w:w="2082" w:type="dxa"/>
            <w:tcBorders>
              <w:top w:val="double" w:sz="12" w:space="0" w:color="FF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1A5D0E">
            <w:pPr>
              <w:pStyle w:val="WW-Standard"/>
              <w:spacing w:line="0" w:lineRule="atLeast"/>
              <w:jc w:val="both"/>
              <w:rPr>
                <w:rFonts w:ascii="標楷體" w:eastAsia="標楷體" w:hAnsi="標楷體" w:cs="標楷體"/>
                <w:spacing w:val="4"/>
                <w:sz w:val="20"/>
                <w:szCs w:val="20"/>
              </w:rPr>
            </w:pPr>
            <w:r>
              <w:rPr>
                <w:rFonts w:ascii="標楷體" w:eastAsia="標楷體" w:hAnsi="標楷體" w:cs="標楷體"/>
                <w:spacing w:val="4"/>
                <w:sz w:val="20"/>
                <w:szCs w:val="20"/>
              </w:rPr>
              <w:t>□支領月退休金</w:t>
            </w:r>
          </w:p>
        </w:tc>
      </w:tr>
      <w:tr w:rsidR="00C52E7F">
        <w:trPr>
          <w:cantSplit/>
          <w:trHeight w:val="469"/>
          <w:jc w:val="center"/>
        </w:trPr>
        <w:tc>
          <w:tcPr>
            <w:tcW w:w="2652" w:type="dxa"/>
            <w:gridSpan w:val="4"/>
            <w:vMerge w:val="restart"/>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rFonts w:eastAsia="標楷體"/>
                <w:b/>
                <w:sz w:val="22"/>
                <w:szCs w:val="22"/>
              </w:rPr>
            </w:pPr>
            <w:r>
              <w:rPr>
                <w:rFonts w:eastAsia="標楷體"/>
                <w:b/>
                <w:sz w:val="22"/>
                <w:szCs w:val="22"/>
              </w:rPr>
              <w:t>退休教職員簽名</w:t>
            </w:r>
          </w:p>
        </w:tc>
        <w:tc>
          <w:tcPr>
            <w:tcW w:w="2564" w:type="dxa"/>
            <w:gridSpan w:val="3"/>
            <w:vMerge w:val="restart"/>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napToGrid w:val="0"/>
              <w:spacing w:line="280" w:lineRule="exact"/>
              <w:rPr>
                <w:rFonts w:eastAsia="標楷體"/>
                <w:b/>
                <w:sz w:val="22"/>
                <w:szCs w:val="22"/>
              </w:rPr>
            </w:pPr>
            <w:r>
              <w:rPr>
                <w:rFonts w:eastAsia="標楷體"/>
                <w:b/>
                <w:noProof/>
                <w:sz w:val="22"/>
                <w:szCs w:val="22"/>
              </w:rPr>
              <mc:AlternateContent>
                <mc:Choice Requires="wps">
                  <w:drawing>
                    <wp:anchor distT="0" distB="0" distL="114300" distR="114300" simplePos="0" relativeHeight="251658240" behindDoc="1" locked="0" layoutInCell="1" allowOverlap="1">
                      <wp:simplePos x="0" y="0"/>
                      <wp:positionH relativeFrom="column">
                        <wp:posOffset>39370</wp:posOffset>
                      </wp:positionH>
                      <wp:positionV relativeFrom="paragraph">
                        <wp:posOffset>595630</wp:posOffset>
                      </wp:positionV>
                      <wp:extent cx="1536065" cy="299720"/>
                      <wp:effectExtent l="0" t="0" r="0" b="0"/>
                      <wp:wrapNone/>
                      <wp:docPr id="1" name="Frame1"/>
                      <wp:cNvGraphicFramePr/>
                      <a:graphic xmlns:a="http://schemas.openxmlformats.org/drawingml/2006/main">
                        <a:graphicData uri="http://schemas.microsoft.com/office/word/2010/wordprocessingShape">
                          <wps:wsp>
                            <wps:cNvSpPr txBox="1"/>
                            <wps:spPr>
                              <a:xfrm>
                                <a:off x="0" y="0"/>
                                <a:ext cx="1536065" cy="299720"/>
                              </a:xfrm>
                              <a:prstGeom prst="rect">
                                <a:avLst/>
                              </a:prstGeom>
                              <a:ln>
                                <a:noFill/>
                                <a:prstDash/>
                              </a:ln>
                            </wps:spPr>
                            <wps:txbx>
                              <w:txbxContent>
                                <w:p w:rsidR="00C52E7F" w:rsidRDefault="001A5D0E">
                                  <w:pPr>
                                    <w:pStyle w:val="WW-Standard"/>
                                    <w:rPr>
                                      <w:sz w:val="20"/>
                                      <w:szCs w:val="20"/>
                                    </w:rPr>
                                  </w:pPr>
                                  <w:r>
                                    <w:rPr>
                                      <w:sz w:val="20"/>
                                      <w:szCs w:val="20"/>
                                    </w:rPr>
                                    <w:t>簽名前請詳閱填寫說明</w:t>
                                  </w:r>
                                </w:p>
                              </w:txbxContent>
                            </wps:txbx>
                            <wps:bodyPr wrap="square" lIns="92880" tIns="47160" rIns="92880" bIns="47160" compatLnSpc="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Frame1" o:spid="_x0000_s1026" type="#_x0000_t202" style="position:absolute;margin-left:3.1pt;margin-top:46.9pt;width:120.95pt;height:2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" filled="f" stroked="f">
                      <v:textbox inset="2.58mm,1.31mm,2.58mm,1.31mm">
                        <w:txbxContent>
                          <w:p w:rsidR="00C52E7F" w:rsidRDefault="001A5D0E">
                            <w:pPr>
                              <w:pStyle w:val="WW-Standard"/>
                              <w:rPr>
                                <w:sz w:val="20"/>
                                <w:szCs w:val="20"/>
                              </w:rPr>
                            </w:pPr>
                            <w:r>
                              <w:rPr>
                                <w:sz w:val="20"/>
                                <w:szCs w:val="20"/>
                              </w:rPr>
                              <w:t>簽名前請詳閱填寫說明</w:t>
                            </w:r>
                          </w:p>
                        </w:txbxContent>
                      </v:textbox>
                    </v:shape>
                  </w:pict>
                </mc:Fallback>
              </mc:AlternateContent>
            </w:r>
          </w:p>
        </w:tc>
        <w:tc>
          <w:tcPr>
            <w:tcW w:w="1282" w:type="dxa"/>
            <w:gridSpan w:val="2"/>
            <w:vMerge/>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59606E" w:rsidRDefault="0059606E"/>
        </w:tc>
        <w:tc>
          <w:tcPr>
            <w:tcW w:w="2421"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0" w:lineRule="atLeast"/>
              <w:jc w:val="both"/>
              <w:rPr>
                <w:rFonts w:ascii="標楷體" w:eastAsia="標楷體" w:hAnsi="標楷體" w:cs="標楷體"/>
                <w:spacing w:val="4"/>
                <w:sz w:val="20"/>
                <w:szCs w:val="20"/>
              </w:rPr>
            </w:pPr>
            <w:r>
              <w:rPr>
                <w:rFonts w:ascii="標楷體" w:eastAsia="標楷體" w:hAnsi="標楷體" w:cs="標楷體"/>
                <w:spacing w:val="4"/>
                <w:sz w:val="20"/>
                <w:szCs w:val="20"/>
              </w:rPr>
              <w:t>□支領展期月退休金</w:t>
            </w:r>
          </w:p>
        </w:tc>
        <w:tc>
          <w:tcPr>
            <w:tcW w:w="2082" w:type="dxa"/>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1A5D0E">
            <w:pPr>
              <w:pStyle w:val="WW-Standard"/>
              <w:spacing w:line="0" w:lineRule="atLeast"/>
              <w:jc w:val="both"/>
              <w:rPr>
                <w:rFonts w:ascii="標楷體" w:eastAsia="標楷體" w:hAnsi="標楷體" w:cs="標楷體"/>
                <w:spacing w:val="4"/>
                <w:sz w:val="20"/>
                <w:szCs w:val="20"/>
              </w:rPr>
            </w:pPr>
            <w:r>
              <w:rPr>
                <w:rFonts w:ascii="標楷體" w:eastAsia="標楷體" w:hAnsi="標楷體" w:cs="標楷體"/>
                <w:spacing w:val="4"/>
                <w:sz w:val="20"/>
                <w:szCs w:val="20"/>
              </w:rPr>
              <w:t>□支領減額月退休金</w:t>
            </w:r>
          </w:p>
        </w:tc>
      </w:tr>
      <w:tr w:rsidR="00C52E7F">
        <w:trPr>
          <w:cantSplit/>
          <w:trHeight w:val="469"/>
          <w:jc w:val="center"/>
        </w:trPr>
        <w:tc>
          <w:tcPr>
            <w:tcW w:w="2652" w:type="dxa"/>
            <w:gridSpan w:val="4"/>
            <w:vMerge/>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59606E" w:rsidRDefault="0059606E"/>
        </w:tc>
        <w:tc>
          <w:tcPr>
            <w:tcW w:w="2564" w:type="dxa"/>
            <w:gridSpan w:val="3"/>
            <w:vMerge/>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59606E" w:rsidRDefault="0059606E"/>
        </w:tc>
        <w:tc>
          <w:tcPr>
            <w:tcW w:w="1282" w:type="dxa"/>
            <w:gridSpan w:val="2"/>
            <w:vMerge/>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59606E" w:rsidRDefault="0059606E"/>
        </w:tc>
        <w:tc>
          <w:tcPr>
            <w:tcW w:w="2421"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0" w:lineRule="atLeast"/>
              <w:rPr>
                <w:rFonts w:ascii="標楷體" w:eastAsia="標楷體" w:hAnsi="標楷體" w:cs="標楷體"/>
                <w:spacing w:val="4"/>
                <w:sz w:val="20"/>
                <w:szCs w:val="20"/>
              </w:rPr>
            </w:pPr>
            <w:r>
              <w:rPr>
                <w:rFonts w:ascii="標楷體" w:eastAsia="標楷體" w:hAnsi="標楷體" w:cs="標楷體"/>
                <w:spacing w:val="4"/>
                <w:sz w:val="20"/>
                <w:szCs w:val="20"/>
              </w:rPr>
              <w:t>□兼領1/2展期月退休金</w:t>
            </w:r>
          </w:p>
        </w:tc>
        <w:tc>
          <w:tcPr>
            <w:tcW w:w="2082" w:type="dxa"/>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1A5D0E">
            <w:pPr>
              <w:pStyle w:val="WW-Standard"/>
              <w:spacing w:line="0" w:lineRule="atLeast"/>
              <w:rPr>
                <w:rFonts w:ascii="標楷體" w:eastAsia="標楷體" w:hAnsi="標楷體" w:cs="標楷體"/>
                <w:spacing w:val="4"/>
                <w:sz w:val="20"/>
                <w:szCs w:val="20"/>
              </w:rPr>
            </w:pPr>
            <w:r>
              <w:rPr>
                <w:rFonts w:ascii="標楷體" w:eastAsia="標楷體" w:hAnsi="標楷體" w:cs="標楷體"/>
                <w:spacing w:val="4"/>
                <w:sz w:val="20"/>
                <w:szCs w:val="20"/>
              </w:rPr>
              <w:t>□兼領1/2月退休金</w:t>
            </w:r>
          </w:p>
        </w:tc>
      </w:tr>
      <w:tr w:rsidR="00C52E7F">
        <w:trPr>
          <w:cantSplit/>
          <w:trHeight w:val="469"/>
          <w:jc w:val="center"/>
        </w:trPr>
        <w:tc>
          <w:tcPr>
            <w:tcW w:w="2652" w:type="dxa"/>
            <w:gridSpan w:val="4"/>
            <w:vMerge/>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59606E" w:rsidRDefault="0059606E"/>
        </w:tc>
        <w:tc>
          <w:tcPr>
            <w:tcW w:w="2564" w:type="dxa"/>
            <w:gridSpan w:val="3"/>
            <w:vMerge/>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59606E" w:rsidRDefault="0059606E"/>
        </w:tc>
        <w:tc>
          <w:tcPr>
            <w:tcW w:w="1282" w:type="dxa"/>
            <w:gridSpan w:val="2"/>
            <w:vMerge/>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59606E" w:rsidRDefault="0059606E"/>
        </w:tc>
        <w:tc>
          <w:tcPr>
            <w:tcW w:w="2421"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0" w:lineRule="atLeast"/>
              <w:rPr>
                <w:rFonts w:ascii="標楷體" w:eastAsia="標楷體" w:hAnsi="標楷體" w:cs="標楷體"/>
                <w:spacing w:val="4"/>
                <w:sz w:val="20"/>
                <w:szCs w:val="20"/>
              </w:rPr>
            </w:pPr>
            <w:r>
              <w:rPr>
                <w:rFonts w:ascii="標楷體" w:eastAsia="標楷體" w:hAnsi="標楷體" w:cs="標楷體"/>
                <w:spacing w:val="4"/>
                <w:sz w:val="20"/>
                <w:szCs w:val="20"/>
              </w:rPr>
              <w:t>□兼領1/2減額月退休金</w:t>
            </w:r>
          </w:p>
        </w:tc>
        <w:tc>
          <w:tcPr>
            <w:tcW w:w="2082" w:type="dxa"/>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C52E7F">
            <w:pPr>
              <w:pStyle w:val="WW-Standard"/>
              <w:snapToGrid w:val="0"/>
              <w:spacing w:line="0" w:lineRule="atLeast"/>
              <w:rPr>
                <w:rFonts w:ascii="標楷體" w:eastAsia="標楷體" w:hAnsi="標楷體" w:cs="標楷體"/>
                <w:spacing w:val="4"/>
                <w:sz w:val="20"/>
                <w:szCs w:val="20"/>
              </w:rPr>
            </w:pPr>
          </w:p>
        </w:tc>
      </w:tr>
      <w:tr w:rsidR="00C52E7F">
        <w:trPr>
          <w:cantSplit/>
          <w:trHeight w:val="397"/>
          <w:jc w:val="center"/>
        </w:trPr>
        <w:tc>
          <w:tcPr>
            <w:tcW w:w="5216" w:type="dxa"/>
            <w:gridSpan w:val="7"/>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C52E7F" w:rsidRDefault="001A5D0E">
            <w:pPr>
              <w:pStyle w:val="WW-Standard"/>
              <w:snapToGrid w:val="0"/>
              <w:jc w:val="both"/>
              <w:rPr>
                <w:rFonts w:ascii="標楷體" w:eastAsia="標楷體" w:hAnsi="標楷體" w:cs="標楷體"/>
                <w:b/>
                <w:color w:val="000000"/>
                <w:sz w:val="20"/>
              </w:rPr>
            </w:pPr>
            <w:r>
              <w:rPr>
                <w:rFonts w:ascii="標楷體" w:eastAsia="標楷體" w:hAnsi="標楷體" w:cs="標楷體"/>
                <w:b/>
                <w:color w:val="000000"/>
                <w:sz w:val="20"/>
              </w:rPr>
              <w:t>依原學校教職員退休條例第21條之1第5項選擇之補償金</w:t>
            </w:r>
          </w:p>
          <w:p w:rsidR="00C52E7F" w:rsidRDefault="001A5D0E">
            <w:pPr>
              <w:pStyle w:val="WW-Standard"/>
              <w:snapToGrid w:val="0"/>
              <w:jc w:val="both"/>
              <w:rPr>
                <w:rFonts w:eastAsia="標楷體"/>
                <w:b/>
                <w:color w:val="000000"/>
                <w:sz w:val="18"/>
                <w:szCs w:val="22"/>
              </w:rPr>
            </w:pPr>
            <w:r>
              <w:rPr>
                <w:rFonts w:eastAsia="標楷體"/>
                <w:b/>
                <w:color w:val="000000"/>
                <w:sz w:val="18"/>
                <w:szCs w:val="22"/>
              </w:rPr>
              <w:t>（退撫新制實施前任職年資未滿</w:t>
            </w:r>
            <w:r>
              <w:rPr>
                <w:rFonts w:eastAsia="標楷體"/>
                <w:b/>
                <w:color w:val="000000"/>
                <w:sz w:val="18"/>
                <w:szCs w:val="22"/>
              </w:rPr>
              <w:t>15</w:t>
            </w:r>
            <w:r>
              <w:rPr>
                <w:rFonts w:eastAsia="標楷體"/>
                <w:b/>
                <w:color w:val="000000"/>
                <w:sz w:val="18"/>
                <w:szCs w:val="22"/>
              </w:rPr>
              <w:t>年，並支〈兼〉領月退休金，且於</w:t>
            </w:r>
            <w:r>
              <w:rPr>
                <w:rFonts w:eastAsia="標楷體"/>
                <w:b/>
                <w:color w:val="000000"/>
                <w:sz w:val="18"/>
                <w:szCs w:val="22"/>
              </w:rPr>
              <w:t>108</w:t>
            </w:r>
            <w:r>
              <w:rPr>
                <w:rFonts w:eastAsia="標楷體"/>
                <w:b/>
                <w:color w:val="000000"/>
                <w:sz w:val="18"/>
                <w:szCs w:val="22"/>
              </w:rPr>
              <w:t>年</w:t>
            </w:r>
            <w:r>
              <w:rPr>
                <w:rFonts w:eastAsia="標楷體"/>
                <w:b/>
                <w:color w:val="000000"/>
                <w:sz w:val="18"/>
                <w:szCs w:val="22"/>
              </w:rPr>
              <w:t>6</w:t>
            </w:r>
            <w:r>
              <w:rPr>
                <w:rFonts w:eastAsia="標楷體"/>
                <w:b/>
                <w:color w:val="000000"/>
                <w:sz w:val="18"/>
                <w:szCs w:val="22"/>
              </w:rPr>
              <w:t>月</w:t>
            </w:r>
            <w:r>
              <w:rPr>
                <w:rFonts w:eastAsia="標楷體"/>
                <w:b/>
                <w:color w:val="000000"/>
                <w:sz w:val="18"/>
                <w:szCs w:val="22"/>
              </w:rPr>
              <w:t>30</w:t>
            </w:r>
            <w:r>
              <w:rPr>
                <w:rFonts w:eastAsia="標楷體"/>
                <w:b/>
                <w:color w:val="000000"/>
                <w:sz w:val="18"/>
                <w:szCs w:val="22"/>
              </w:rPr>
              <w:t>日前退休生效者始得勾選）</w:t>
            </w:r>
          </w:p>
        </w:tc>
        <w:tc>
          <w:tcPr>
            <w:tcW w:w="1282"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napToGrid w:val="0"/>
              <w:spacing w:line="280" w:lineRule="exact"/>
              <w:rPr>
                <w:rFonts w:ascii="標楷體" w:eastAsia="標楷體" w:hAnsi="標楷體" w:cs="標楷體"/>
                <w:b/>
                <w:color w:val="000000"/>
                <w:sz w:val="20"/>
              </w:rPr>
            </w:pPr>
            <w:r>
              <w:rPr>
                <w:rFonts w:ascii="標楷體" w:eastAsia="標楷體" w:hAnsi="標楷體" w:cs="標楷體"/>
                <w:b/>
                <w:color w:val="000000"/>
                <w:sz w:val="20"/>
              </w:rPr>
              <w:t>□一次補償金      □月補償金</w:t>
            </w:r>
          </w:p>
        </w:tc>
        <w:tc>
          <w:tcPr>
            <w:tcW w:w="2421"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napToGrid w:val="0"/>
              <w:spacing w:line="280" w:lineRule="exact"/>
              <w:jc w:val="both"/>
              <w:rPr>
                <w:rFonts w:ascii="標楷體" w:eastAsia="標楷體" w:hAnsi="標楷體" w:cs="標楷體"/>
                <w:sz w:val="22"/>
                <w:szCs w:val="22"/>
              </w:rPr>
            </w:pPr>
            <w:r>
              <w:rPr>
                <w:rFonts w:ascii="標楷體" w:eastAsia="標楷體" w:hAnsi="標楷體" w:cs="標楷體"/>
                <w:sz w:val="22"/>
                <w:szCs w:val="22"/>
              </w:rPr>
              <w:t>聯絡電話</w:t>
            </w:r>
          </w:p>
        </w:tc>
        <w:tc>
          <w:tcPr>
            <w:tcW w:w="2082" w:type="dxa"/>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b/>
                <w:sz w:val="22"/>
                <w:szCs w:val="22"/>
              </w:rPr>
            </w:pPr>
          </w:p>
        </w:tc>
      </w:tr>
      <w:tr w:rsidR="00C52E7F">
        <w:trPr>
          <w:cantSplit/>
          <w:trHeight w:val="397"/>
          <w:jc w:val="center"/>
        </w:trPr>
        <w:tc>
          <w:tcPr>
            <w:tcW w:w="5216" w:type="dxa"/>
            <w:gridSpan w:val="7"/>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rFonts w:ascii="標楷體" w:eastAsia="標楷體" w:hAnsi="標楷體" w:cs="標楷體"/>
                <w:b/>
                <w:sz w:val="20"/>
              </w:rPr>
            </w:pPr>
            <w:r>
              <w:rPr>
                <w:rFonts w:ascii="標楷體" w:eastAsia="標楷體" w:hAnsi="標楷體" w:cs="標楷體"/>
                <w:b/>
                <w:sz w:val="20"/>
              </w:rPr>
              <w:t>本人具有合於教職員退撫新制實施前、後採計之任職年資逾40年，依公立學校教職員退休資遣撫卹條例（以下簡稱本條例）第15條第3項規定，取捨年資如右：</w:t>
            </w:r>
          </w:p>
        </w:tc>
        <w:tc>
          <w:tcPr>
            <w:tcW w:w="5785" w:type="dxa"/>
            <w:gridSpan w:val="6"/>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1A5D0E">
            <w:pPr>
              <w:pStyle w:val="WW-Standard"/>
              <w:spacing w:line="280" w:lineRule="exact"/>
              <w:ind w:left="192" w:hanging="192"/>
              <w:jc w:val="both"/>
            </w:pPr>
            <w:r>
              <w:rPr>
                <w:rFonts w:ascii="標楷體" w:eastAsia="標楷體" w:hAnsi="標楷體" w:cs="標楷體"/>
                <w:b/>
                <w:spacing w:val="-4"/>
                <w:sz w:val="20"/>
              </w:rPr>
              <w:t>※</w:t>
            </w:r>
            <w:r>
              <w:rPr>
                <w:rFonts w:ascii="標楷體" w:eastAsia="標楷體" w:hAnsi="標楷體" w:cs="標楷體"/>
                <w:b/>
                <w:sz w:val="20"/>
              </w:rPr>
              <w:t>擇領月退休金：退撫新制實施前任職年資：__年__月;退撫新制實施後任職年資：__年__月，合計40年。</w:t>
            </w:r>
          </w:p>
          <w:p w:rsidR="00C52E7F" w:rsidRDefault="001A5D0E">
            <w:pPr>
              <w:pStyle w:val="WW-Standard"/>
              <w:spacing w:line="280" w:lineRule="exact"/>
              <w:ind w:left="192" w:hanging="192"/>
              <w:jc w:val="both"/>
            </w:pPr>
            <w:r>
              <w:rPr>
                <w:rFonts w:ascii="標楷體" w:eastAsia="標楷體" w:hAnsi="標楷體" w:cs="標楷體"/>
                <w:b/>
                <w:spacing w:val="-4"/>
                <w:sz w:val="20"/>
              </w:rPr>
              <w:t>※</w:t>
            </w:r>
            <w:r>
              <w:rPr>
                <w:rFonts w:ascii="標楷體" w:eastAsia="標楷體" w:hAnsi="標楷體" w:cs="標楷體"/>
                <w:b/>
                <w:sz w:val="20"/>
              </w:rPr>
              <w:t>擇領一次退休金：退撫新制實施前任職年資：__年__月;退撫新制實施後任職年資：__年__月，合計42年。</w:t>
            </w:r>
          </w:p>
        </w:tc>
      </w:tr>
      <w:tr w:rsidR="00C52E7F">
        <w:trPr>
          <w:cantSplit/>
          <w:trHeight w:val="517"/>
          <w:jc w:val="center"/>
        </w:trPr>
        <w:tc>
          <w:tcPr>
            <w:tcW w:w="5216" w:type="dxa"/>
            <w:gridSpan w:val="7"/>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ind w:left="200" w:hanging="200"/>
              <w:jc w:val="both"/>
              <w:rPr>
                <w:rFonts w:ascii="標楷體" w:eastAsia="標楷體" w:hAnsi="標楷體" w:cs="標楷體"/>
                <w:b/>
                <w:sz w:val="20"/>
              </w:rPr>
            </w:pPr>
            <w:r>
              <w:rPr>
                <w:rFonts w:ascii="標楷體" w:eastAsia="標楷體" w:hAnsi="標楷體" w:cs="標楷體"/>
                <w:b/>
                <w:sz w:val="20"/>
              </w:rPr>
              <w:t>☆【公教人員保險被保險人請領養老給付選擇】</w:t>
            </w:r>
          </w:p>
          <w:p w:rsidR="00C52E7F" w:rsidRDefault="001A5D0E">
            <w:pPr>
              <w:pStyle w:val="WW-Standard"/>
              <w:spacing w:line="280" w:lineRule="exact"/>
              <w:ind w:left="200" w:hanging="200"/>
              <w:jc w:val="both"/>
              <w:rPr>
                <w:rFonts w:ascii="標楷體" w:eastAsia="標楷體" w:hAnsi="標楷體" w:cs="標楷體"/>
                <w:b/>
                <w:sz w:val="20"/>
              </w:rPr>
            </w:pPr>
            <w:r>
              <w:rPr>
                <w:rFonts w:ascii="標楷體" w:eastAsia="標楷體" w:hAnsi="標楷體" w:cs="標楷體"/>
                <w:b/>
                <w:sz w:val="20"/>
              </w:rPr>
              <w:t xml:space="preserve">　　本人選擇前已詳閱公教人員保險法相關規定</w:t>
            </w:r>
          </w:p>
        </w:tc>
        <w:tc>
          <w:tcPr>
            <w:tcW w:w="5785" w:type="dxa"/>
            <w:gridSpan w:val="6"/>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1A5D0E">
            <w:pPr>
              <w:pStyle w:val="WW-Standard"/>
              <w:widowControl/>
              <w:spacing w:line="280" w:lineRule="exact"/>
              <w:rPr>
                <w:rFonts w:ascii="標楷體" w:eastAsia="標楷體" w:hAnsi="標楷體" w:cs="標楷體"/>
                <w:b/>
                <w:sz w:val="20"/>
              </w:rPr>
            </w:pPr>
            <w:r>
              <w:rPr>
                <w:rFonts w:ascii="標楷體" w:eastAsia="標楷體" w:hAnsi="標楷體" w:cs="標楷體"/>
                <w:b/>
                <w:sz w:val="20"/>
              </w:rPr>
              <w:t>□請領養老給付  　□暫不請領養老給付</w:t>
            </w:r>
          </w:p>
        </w:tc>
      </w:tr>
      <w:tr w:rsidR="00C52E7F">
        <w:trPr>
          <w:cantSplit/>
          <w:trHeight w:val="403"/>
          <w:jc w:val="center"/>
        </w:trPr>
        <w:tc>
          <w:tcPr>
            <w:tcW w:w="798" w:type="dxa"/>
            <w:vMerge w:val="restart"/>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center"/>
              <w:rPr>
                <w:rFonts w:eastAsia="標楷體"/>
                <w:b/>
              </w:rPr>
            </w:pPr>
            <w:r>
              <w:rPr>
                <w:rFonts w:eastAsia="標楷體"/>
                <w:b/>
              </w:rPr>
              <w:t>公保</w:t>
            </w:r>
          </w:p>
          <w:p w:rsidR="00C52E7F" w:rsidRDefault="001A5D0E">
            <w:pPr>
              <w:pStyle w:val="WW-Standard"/>
              <w:spacing w:line="280" w:lineRule="exact"/>
              <w:jc w:val="center"/>
              <w:rPr>
                <w:rFonts w:eastAsia="標楷體"/>
                <w:b/>
              </w:rPr>
            </w:pPr>
            <w:r>
              <w:rPr>
                <w:rFonts w:eastAsia="標楷體"/>
                <w:b/>
              </w:rPr>
              <w:t>養老</w:t>
            </w:r>
          </w:p>
          <w:p w:rsidR="00C52E7F" w:rsidRDefault="001A5D0E">
            <w:pPr>
              <w:pStyle w:val="WW-Standard"/>
              <w:spacing w:line="280" w:lineRule="exact"/>
              <w:jc w:val="center"/>
              <w:rPr>
                <w:rFonts w:eastAsia="標楷體"/>
                <w:b/>
              </w:rPr>
            </w:pPr>
            <w:r>
              <w:rPr>
                <w:rFonts w:eastAsia="標楷體"/>
                <w:b/>
              </w:rPr>
              <w:t>給付</w:t>
            </w:r>
          </w:p>
        </w:tc>
        <w:tc>
          <w:tcPr>
            <w:tcW w:w="1854" w:type="dxa"/>
            <w:gridSpan w:val="3"/>
            <w:vMerge w:val="restart"/>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ascii="標楷體" w:eastAsia="標楷體" w:hAnsi="標楷體" w:cs="標楷體"/>
                <w:b/>
                <w:sz w:val="22"/>
                <w:szCs w:val="22"/>
              </w:rPr>
            </w:pPr>
            <w:r>
              <w:rPr>
                <w:rFonts w:ascii="標楷體" w:eastAsia="標楷體" w:hAnsi="標楷體" w:cs="標楷體"/>
                <w:b/>
                <w:sz w:val="22"/>
                <w:szCs w:val="22"/>
              </w:rPr>
              <w:t>得否辦理優惠存款</w:t>
            </w:r>
          </w:p>
          <w:p w:rsidR="00C52E7F" w:rsidRDefault="001A5D0E">
            <w:pPr>
              <w:pStyle w:val="WW-Standard"/>
              <w:spacing w:line="280" w:lineRule="exact"/>
              <w:jc w:val="both"/>
            </w:pPr>
            <w:r>
              <w:rPr>
                <w:rFonts w:ascii="標楷體" w:eastAsia="標楷體" w:hAnsi="標楷體" w:cs="標楷體"/>
                <w:b/>
                <w:sz w:val="22"/>
                <w:szCs w:val="22"/>
              </w:rPr>
              <w:t>□是（</w:t>
            </w:r>
            <w:r>
              <w:rPr>
                <w:rFonts w:ascii="標楷體" w:eastAsia="標楷體" w:hAnsi="標楷體" w:cs="標楷體"/>
                <w:b/>
                <w:spacing w:val="-4"/>
                <w:sz w:val="22"/>
                <w:szCs w:val="22"/>
              </w:rPr>
              <w:t>※1</w:t>
            </w:r>
            <w:r>
              <w:rPr>
                <w:rFonts w:ascii="標楷體" w:eastAsia="標楷體" w:hAnsi="標楷體" w:cs="標楷體"/>
                <w:b/>
                <w:sz w:val="22"/>
                <w:szCs w:val="22"/>
              </w:rPr>
              <w:t>）</w:t>
            </w:r>
          </w:p>
          <w:p w:rsidR="00C52E7F" w:rsidRDefault="001A5D0E">
            <w:pPr>
              <w:pStyle w:val="WW-Standard"/>
              <w:spacing w:line="280" w:lineRule="exact"/>
              <w:jc w:val="both"/>
            </w:pPr>
            <w:r>
              <w:rPr>
                <w:rFonts w:ascii="標楷體" w:eastAsia="標楷體" w:hAnsi="標楷體" w:cs="標楷體"/>
                <w:b/>
                <w:sz w:val="20"/>
              </w:rPr>
              <w:t>□</w:t>
            </w:r>
            <w:r>
              <w:rPr>
                <w:rFonts w:ascii="標楷體" w:eastAsia="標楷體" w:hAnsi="標楷體" w:cs="標楷體"/>
                <w:b/>
                <w:sz w:val="22"/>
                <w:szCs w:val="22"/>
              </w:rPr>
              <w:t>否（</w:t>
            </w:r>
            <w:r>
              <w:rPr>
                <w:rFonts w:ascii="標楷體" w:eastAsia="標楷體" w:hAnsi="標楷體" w:cs="標楷體"/>
                <w:b/>
                <w:spacing w:val="-4"/>
                <w:sz w:val="22"/>
                <w:szCs w:val="22"/>
              </w:rPr>
              <w:t>※2</w:t>
            </w:r>
            <w:r>
              <w:rPr>
                <w:rFonts w:ascii="標楷體" w:eastAsia="標楷體" w:hAnsi="標楷體" w:cs="標楷體"/>
                <w:b/>
                <w:sz w:val="22"/>
                <w:szCs w:val="22"/>
              </w:rPr>
              <w:t>）</w:t>
            </w:r>
          </w:p>
        </w:tc>
        <w:tc>
          <w:tcPr>
            <w:tcW w:w="56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widowControl/>
              <w:spacing w:line="280" w:lineRule="exact"/>
              <w:jc w:val="center"/>
              <w:rPr>
                <w:rFonts w:ascii="標楷體" w:eastAsia="標楷體" w:hAnsi="標楷體" w:cs="標楷體"/>
                <w:sz w:val="22"/>
                <w:szCs w:val="22"/>
              </w:rPr>
            </w:pPr>
            <w:r>
              <w:rPr>
                <w:rFonts w:ascii="標楷體" w:eastAsia="標楷體" w:hAnsi="標楷體" w:cs="標楷體"/>
                <w:sz w:val="22"/>
                <w:szCs w:val="22"/>
              </w:rPr>
              <w:t>直撥</w:t>
            </w:r>
          </w:p>
          <w:p w:rsidR="00C52E7F" w:rsidRDefault="001A5D0E">
            <w:pPr>
              <w:pStyle w:val="WW-Standard"/>
              <w:widowControl/>
              <w:spacing w:line="280" w:lineRule="exact"/>
              <w:jc w:val="center"/>
              <w:rPr>
                <w:rFonts w:ascii="標楷體" w:eastAsia="標楷體" w:hAnsi="標楷體" w:cs="標楷體"/>
                <w:sz w:val="22"/>
                <w:szCs w:val="22"/>
              </w:rPr>
            </w:pPr>
            <w:r>
              <w:rPr>
                <w:rFonts w:ascii="標楷體" w:eastAsia="標楷體" w:hAnsi="標楷體" w:cs="標楷體"/>
                <w:sz w:val="22"/>
                <w:szCs w:val="22"/>
              </w:rPr>
              <w:t>入帳</w:t>
            </w:r>
          </w:p>
        </w:tc>
        <w:tc>
          <w:tcPr>
            <w:tcW w:w="1995"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ascii="標楷體" w:eastAsia="標楷體" w:hAnsi="標楷體" w:cs="標楷體"/>
                <w:b/>
                <w:sz w:val="22"/>
                <w:szCs w:val="22"/>
              </w:rPr>
            </w:pPr>
            <w:r>
              <w:rPr>
                <w:rFonts w:ascii="標楷體" w:eastAsia="標楷體" w:hAnsi="標楷體" w:cs="標楷體"/>
                <w:b/>
                <w:sz w:val="22"/>
                <w:szCs w:val="22"/>
              </w:rPr>
              <w:t>□是</w:t>
            </w:r>
          </w:p>
          <w:p w:rsidR="00C52E7F" w:rsidRDefault="001A5D0E">
            <w:pPr>
              <w:pStyle w:val="WW-Standard"/>
              <w:spacing w:line="280" w:lineRule="exact"/>
              <w:jc w:val="both"/>
              <w:rPr>
                <w:rFonts w:ascii="標楷體" w:eastAsia="標楷體" w:hAnsi="標楷體" w:cs="標楷體"/>
                <w:b/>
                <w:sz w:val="22"/>
                <w:szCs w:val="22"/>
              </w:rPr>
            </w:pPr>
            <w:r>
              <w:rPr>
                <w:rFonts w:ascii="標楷體" w:eastAsia="標楷體" w:hAnsi="標楷體" w:cs="標楷體"/>
                <w:b/>
                <w:sz w:val="22"/>
                <w:szCs w:val="22"/>
              </w:rPr>
              <w:t>□否</w:t>
            </w:r>
          </w:p>
        </w:tc>
        <w:tc>
          <w:tcPr>
            <w:tcW w:w="5785" w:type="dxa"/>
            <w:gridSpan w:val="6"/>
            <w:vMerge w:val="restart"/>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tcPr>
          <w:p w:rsidR="00C52E7F" w:rsidRPr="003E7E06" w:rsidRDefault="001A5D0E">
            <w:pPr>
              <w:pStyle w:val="WW-Standard"/>
              <w:spacing w:line="240" w:lineRule="exact"/>
              <w:ind w:left="344" w:hanging="344"/>
              <w:jc w:val="both"/>
            </w:pPr>
            <w:r w:rsidRPr="003E7E06">
              <w:rPr>
                <w:rFonts w:ascii="標楷體" w:eastAsia="標楷體" w:hAnsi="標楷體" w:cs="標楷體"/>
                <w:b/>
                <w:spacing w:val="-4"/>
                <w:sz w:val="18"/>
              </w:rPr>
              <w:t>※1.</w:t>
            </w:r>
            <w:r w:rsidRPr="003E7E06">
              <w:rPr>
                <w:rFonts w:ascii="標楷體" w:eastAsia="標楷體" w:hAnsi="標楷體" w:cs="標楷體"/>
                <w:spacing w:val="-4"/>
                <w:sz w:val="18"/>
              </w:rPr>
              <w:t>得辦理優惠存款者，直撥入帳如勾選「是」欄位，應填註</w:t>
            </w:r>
            <w:r w:rsidRPr="003E7E06">
              <w:rPr>
                <w:rFonts w:ascii="標楷體" w:eastAsia="標楷體" w:hAnsi="標楷體" w:cs="標楷體"/>
                <w:b/>
                <w:spacing w:val="-4"/>
                <w:sz w:val="18"/>
                <w:u w:val="single"/>
              </w:rPr>
              <w:t>臺灣銀行</w:t>
            </w:r>
            <w:r w:rsidRPr="003E7E06">
              <w:rPr>
                <w:rFonts w:ascii="標楷體" w:eastAsia="標楷體" w:hAnsi="標楷體" w:cs="標楷體"/>
                <w:spacing w:val="-4"/>
                <w:sz w:val="18"/>
              </w:rPr>
              <w:t>優存帳號，並檢附臺灣銀行優惠儲蓄存款綜合服務存摺影本。</w:t>
            </w:r>
          </w:p>
          <w:p w:rsidR="00C52E7F" w:rsidRDefault="001A5D0E">
            <w:pPr>
              <w:pStyle w:val="WW-Standard"/>
              <w:spacing w:line="240" w:lineRule="exact"/>
              <w:ind w:left="400" w:hanging="400"/>
            </w:pPr>
            <w:r w:rsidRPr="003E7E06">
              <w:rPr>
                <w:noProof/>
              </w:rPr>
              <mc:AlternateContent>
                <mc:Choice Requires="wps">
                  <w:drawing>
                    <wp:anchor distT="0" distB="0" distL="114300" distR="114300" simplePos="0" relativeHeight="251659264" behindDoc="1" locked="0" layoutInCell="1" allowOverlap="1" wp14:anchorId="2B14DC9E" wp14:editId="5A606E4A">
                      <wp:simplePos x="0" y="0"/>
                      <wp:positionH relativeFrom="column">
                        <wp:posOffset>1245083</wp:posOffset>
                      </wp:positionH>
                      <wp:positionV relativeFrom="paragraph">
                        <wp:posOffset>261518</wp:posOffset>
                      </wp:positionV>
                      <wp:extent cx="654939" cy="547200"/>
                      <wp:effectExtent l="0" t="0" r="0" b="0"/>
                      <wp:wrapNone/>
                      <wp:docPr id="2" name="Frame2"/>
                      <wp:cNvGraphicFramePr/>
                      <a:graphic xmlns:a="http://schemas.openxmlformats.org/drawingml/2006/main">
                        <a:graphicData uri="http://schemas.microsoft.com/office/word/2010/wordprocessingShape">
                          <wps:wsp>
                            <wps:cNvSpPr txBox="1"/>
                            <wps:spPr>
                              <a:xfrm>
                                <a:off x="0" y="0"/>
                                <a:ext cx="654939" cy="547200"/>
                              </a:xfrm>
                              <a:prstGeom prst="rect">
                                <a:avLst/>
                              </a:prstGeom>
                              <a:ln>
                                <a:noFill/>
                                <a:prstDash/>
                              </a:ln>
                            </wps:spPr>
                            <wps:txbx>
                              <w:txbxContent>
                                <w:p w:rsidR="00C52E7F" w:rsidRPr="003E7E06" w:rsidRDefault="001A5D0E">
                                  <w:pPr>
                                    <w:pStyle w:val="WW-Standard"/>
                                    <w:spacing w:line="240" w:lineRule="exact"/>
                                  </w:pPr>
                                  <w:r w:rsidRPr="003E7E06">
                                    <w:rPr>
                                      <w:rFonts w:ascii="標楷體" w:eastAsia="標楷體" w:hAnsi="標楷體" w:cs="標楷體"/>
                                      <w:sz w:val="20"/>
                                      <w:szCs w:val="20"/>
                                    </w:rPr>
                                    <w:t>□</w:t>
                                  </w:r>
                                  <w:r w:rsidRPr="003E7E06">
                                    <w:rPr>
                                      <w:rFonts w:eastAsia="標楷體"/>
                                      <w:sz w:val="20"/>
                                      <w:szCs w:val="20"/>
                                    </w:rPr>
                                    <w:t>拋棄</w:t>
                                  </w:r>
                                </w:p>
                                <w:p w:rsidR="00C52E7F" w:rsidRPr="003E7E06" w:rsidRDefault="001A5D0E">
                                  <w:pPr>
                                    <w:pStyle w:val="WW-Standard"/>
                                    <w:spacing w:line="240" w:lineRule="exact"/>
                                  </w:pPr>
                                  <w:r w:rsidRPr="003E7E06">
                                    <w:rPr>
                                      <w:rFonts w:ascii="標楷體" w:eastAsia="標楷體" w:hAnsi="標楷體" w:cs="標楷體"/>
                                      <w:sz w:val="20"/>
                                      <w:szCs w:val="20"/>
                                    </w:rPr>
                                    <w:t>□</w:t>
                                  </w:r>
                                  <w:r w:rsidRPr="003E7E06">
                                    <w:rPr>
                                      <w:rFonts w:eastAsia="標楷體"/>
                                      <w:sz w:val="20"/>
                                      <w:szCs w:val="20"/>
                                    </w:rPr>
                                    <w:t>不拋棄</w:t>
                                  </w:r>
                                </w:p>
                              </w:txbxContent>
                            </wps:txbx>
                            <wps:bodyPr wrap="square" lIns="1440" tIns="47160" rIns="19080" bIns="47160" compatLnSpc="0"/>
                          </wps:wsp>
                        </a:graphicData>
                      </a:graphic>
                      <wp14:sizeRelH relativeFrom="margin">
                        <wp14:pctWidth>0</wp14:pctWidth>
                      </wp14:sizeRelH>
                    </wp:anchor>
                  </w:drawing>
                </mc:Choice>
                <mc:Fallback>
                  <w:pict>
                    <v:shape w14:anchorId="2B14DC9E" id="Frame2" o:spid="_x0000_s1027" type="#_x0000_t202" style="position:absolute;left:0;text-align:left;margin-left:98.05pt;margin-top:20.6pt;width:51.55pt;height:43.1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" filled="f" stroked="f">
                      <v:textbox inset=".04mm,1.31mm,.53mm,1.31mm">
                        <w:txbxContent>
                          <w:p w:rsidR="00C52E7F" w:rsidRPr="003E7E06" w:rsidRDefault="001A5D0E">
                            <w:pPr>
                              <w:pStyle w:val="WW-Standard"/>
                              <w:spacing w:line="240" w:lineRule="exact"/>
                            </w:pPr>
                            <w:r w:rsidRPr="003E7E06">
                              <w:rPr>
                                <w:rFonts w:ascii="標楷體" w:eastAsia="標楷體" w:hAnsi="標楷體" w:cs="標楷體"/>
                                <w:sz w:val="20"/>
                                <w:szCs w:val="20"/>
                              </w:rPr>
                              <w:t>□</w:t>
                            </w:r>
                            <w:r w:rsidRPr="003E7E06">
                              <w:rPr>
                                <w:rFonts w:eastAsia="標楷體"/>
                                <w:sz w:val="20"/>
                                <w:szCs w:val="20"/>
                              </w:rPr>
                              <w:t>拋棄</w:t>
                            </w:r>
                          </w:p>
                          <w:p w:rsidR="00C52E7F" w:rsidRPr="003E7E06" w:rsidRDefault="001A5D0E">
                            <w:pPr>
                              <w:pStyle w:val="WW-Standard"/>
                              <w:spacing w:line="240" w:lineRule="exact"/>
                            </w:pPr>
                            <w:r w:rsidRPr="003E7E06">
                              <w:rPr>
                                <w:rFonts w:ascii="標楷體" w:eastAsia="標楷體" w:hAnsi="標楷體" w:cs="標楷體"/>
                                <w:sz w:val="20"/>
                                <w:szCs w:val="20"/>
                              </w:rPr>
                              <w:t>□</w:t>
                            </w:r>
                            <w:r w:rsidRPr="003E7E06">
                              <w:rPr>
                                <w:rFonts w:eastAsia="標楷體"/>
                                <w:sz w:val="20"/>
                                <w:szCs w:val="20"/>
                              </w:rPr>
                              <w:t>不拋棄</w:t>
                            </w:r>
                          </w:p>
                        </w:txbxContent>
                      </v:textbox>
                    </v:shape>
                  </w:pict>
                </mc:Fallback>
              </mc:AlternateContent>
            </w:r>
            <w:r w:rsidRPr="003E7E06">
              <w:rPr>
                <w:rFonts w:ascii="標楷體" w:eastAsia="標楷體" w:hAnsi="標楷體" w:cs="標楷體"/>
                <w:b/>
                <w:spacing w:val="-4"/>
                <w:sz w:val="18"/>
              </w:rPr>
              <w:t>※2.</w:t>
            </w:r>
            <w:r w:rsidRPr="003E7E06">
              <w:rPr>
                <w:rFonts w:ascii="標楷體" w:eastAsia="標楷體" w:hAnsi="標楷體" w:cs="標楷體"/>
                <w:spacing w:val="-4"/>
                <w:sz w:val="18"/>
              </w:rPr>
              <w:t>不得辦理或拋棄優惠存款者，直撥入帳如勾選「是」欄位，僅需填註往來銀行（郵局）帳號，並檢附存摺影本。</w:t>
            </w:r>
          </w:p>
        </w:tc>
      </w:tr>
      <w:tr w:rsidR="00C52E7F">
        <w:trPr>
          <w:cantSplit/>
          <w:trHeight w:val="127"/>
          <w:jc w:val="center"/>
        </w:trPr>
        <w:tc>
          <w:tcPr>
            <w:tcW w:w="798" w:type="dxa"/>
            <w:vMerge/>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59606E" w:rsidRDefault="0059606E"/>
        </w:tc>
        <w:tc>
          <w:tcPr>
            <w:tcW w:w="1854" w:type="dxa"/>
            <w:gridSpan w:val="3"/>
            <w:vMerge/>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59606E" w:rsidRDefault="0059606E"/>
        </w:tc>
        <w:tc>
          <w:tcPr>
            <w:tcW w:w="56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center"/>
              <w:rPr>
                <w:rFonts w:ascii="標楷體" w:eastAsia="標楷體" w:hAnsi="標楷體" w:cs="標楷體"/>
                <w:b/>
                <w:sz w:val="22"/>
                <w:szCs w:val="22"/>
              </w:rPr>
            </w:pPr>
            <w:r>
              <w:rPr>
                <w:rFonts w:ascii="標楷體" w:eastAsia="標楷體" w:hAnsi="標楷體" w:cs="標楷體"/>
                <w:b/>
                <w:sz w:val="22"/>
                <w:szCs w:val="22"/>
              </w:rPr>
              <w:t>帳號</w:t>
            </w:r>
          </w:p>
        </w:tc>
        <w:tc>
          <w:tcPr>
            <w:tcW w:w="1995"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spacing w:line="280" w:lineRule="exact"/>
              <w:jc w:val="both"/>
              <w:rPr>
                <w:rFonts w:ascii="標楷體" w:eastAsia="標楷體" w:hAnsi="標楷體" w:cs="標楷體"/>
                <w:b/>
                <w:sz w:val="22"/>
                <w:szCs w:val="22"/>
              </w:rPr>
            </w:pPr>
          </w:p>
        </w:tc>
        <w:tc>
          <w:tcPr>
            <w:tcW w:w="5785" w:type="dxa"/>
            <w:gridSpan w:val="6"/>
            <w:vMerge/>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tcPr>
          <w:p w:rsidR="0059606E" w:rsidRDefault="0059606E"/>
        </w:tc>
      </w:tr>
      <w:tr w:rsidR="00C52E7F">
        <w:trPr>
          <w:cantSplit/>
          <w:trHeight w:val="847"/>
          <w:jc w:val="center"/>
        </w:trPr>
        <w:tc>
          <w:tcPr>
            <w:tcW w:w="11001" w:type="dxa"/>
            <w:gridSpan w:val="13"/>
            <w:tcBorders>
              <w:top w:val="single" w:sz="4" w:space="0" w:color="000000"/>
              <w:left w:val="double" w:sz="12" w:space="0" w:color="FF0000"/>
              <w:bottom w:val="single" w:sz="4" w:space="0" w:color="000000"/>
              <w:right w:val="double" w:sz="12" w:space="0" w:color="FF0000"/>
            </w:tcBorders>
            <w:tcMar>
              <w:top w:w="0" w:type="dxa"/>
              <w:left w:w="28" w:type="dxa"/>
              <w:bottom w:w="0" w:type="dxa"/>
              <w:right w:w="28" w:type="dxa"/>
            </w:tcMar>
          </w:tcPr>
          <w:p w:rsidR="00C52E7F" w:rsidRPr="003E7E06" w:rsidRDefault="001A5D0E">
            <w:pPr>
              <w:pStyle w:val="WW-Standard"/>
              <w:pBdr>
                <w:top w:val="single" w:sz="4" w:space="1" w:color="000000"/>
              </w:pBdr>
              <w:snapToGrid w:val="0"/>
              <w:ind w:left="400" w:hanging="400"/>
            </w:pPr>
            <w:r>
              <w:rPr>
                <w:rFonts w:eastAsia="標楷體"/>
                <w:color w:val="FF0000"/>
                <w:sz w:val="20"/>
                <w:szCs w:val="20"/>
              </w:rPr>
              <w:t>１、</w:t>
            </w:r>
            <w:r>
              <w:rPr>
                <w:rFonts w:eastAsia="標楷體"/>
                <w:sz w:val="20"/>
                <w:szCs w:val="20"/>
              </w:rPr>
              <w:t>本人依公教人員保險法第</w:t>
            </w:r>
            <w:r>
              <w:rPr>
                <w:rFonts w:eastAsia="標楷體"/>
                <w:sz w:val="20"/>
                <w:szCs w:val="20"/>
              </w:rPr>
              <w:t>16</w:t>
            </w:r>
            <w:r>
              <w:rPr>
                <w:rFonts w:eastAsia="標楷體"/>
                <w:sz w:val="20"/>
                <w:szCs w:val="20"/>
              </w:rPr>
              <w:t>條第</w:t>
            </w:r>
            <w:r>
              <w:rPr>
                <w:rFonts w:eastAsia="標楷體"/>
                <w:sz w:val="20"/>
                <w:szCs w:val="20"/>
              </w:rPr>
              <w:t>2</w:t>
            </w:r>
            <w:r>
              <w:rPr>
                <w:rFonts w:eastAsia="標楷體"/>
                <w:sz w:val="20"/>
                <w:szCs w:val="20"/>
              </w:rPr>
              <w:t>項及同法施行細則第</w:t>
            </w:r>
            <w:r>
              <w:rPr>
                <w:rFonts w:eastAsia="標楷體"/>
                <w:sz w:val="20"/>
                <w:szCs w:val="20"/>
              </w:rPr>
              <w:t>55</w:t>
            </w:r>
            <w:r>
              <w:rPr>
                <w:rFonts w:eastAsia="標楷體"/>
                <w:sz w:val="20"/>
                <w:szCs w:val="20"/>
              </w:rPr>
              <w:t>條第</w:t>
            </w:r>
            <w:r>
              <w:rPr>
                <w:rFonts w:eastAsia="標楷體"/>
                <w:sz w:val="20"/>
                <w:szCs w:val="20"/>
              </w:rPr>
              <w:t>2</w:t>
            </w:r>
            <w:r>
              <w:rPr>
                <w:rFonts w:eastAsia="標楷體"/>
                <w:sz w:val="20"/>
                <w:szCs w:val="20"/>
              </w:rPr>
              <w:t>項規定，選擇</w:t>
            </w:r>
            <w:r>
              <w:rPr>
                <w:rFonts w:eastAsia="Times New Roman"/>
                <w:sz w:val="20"/>
                <w:szCs w:val="20"/>
              </w:rPr>
              <w:t xml:space="preserve">   </w:t>
            </w:r>
            <w:r w:rsidRPr="003E7E06">
              <w:rPr>
                <w:rFonts w:eastAsia="Times New Roman"/>
                <w:sz w:val="20"/>
                <w:szCs w:val="20"/>
              </w:rPr>
              <w:t xml:space="preserve">                    </w:t>
            </w:r>
            <w:r w:rsidRPr="003E7E06">
              <w:rPr>
                <w:rFonts w:eastAsia="標楷體"/>
                <w:sz w:val="20"/>
                <w:szCs w:val="20"/>
              </w:rPr>
              <w:t>所具退撫新制實施前，參加</w:t>
            </w:r>
          </w:p>
          <w:p w:rsidR="00C52E7F" w:rsidRDefault="001A5D0E" w:rsidP="003E7E06">
            <w:pPr>
              <w:pStyle w:val="WW-Standard"/>
              <w:pBdr>
                <w:top w:val="single" w:sz="4" w:space="1" w:color="000000"/>
              </w:pBdr>
              <w:snapToGrid w:val="0"/>
              <w:spacing w:before="180" w:after="54"/>
              <w:ind w:left="386" w:hanging="386"/>
            </w:pPr>
            <w:r w:rsidRPr="003E7E06">
              <w:rPr>
                <w:rFonts w:eastAsia="Times New Roman"/>
                <w:sz w:val="20"/>
                <w:szCs w:val="20"/>
              </w:rPr>
              <w:t xml:space="preserve">        </w:t>
            </w:r>
            <w:r w:rsidRPr="003E7E06">
              <w:rPr>
                <w:rFonts w:eastAsia="標楷體"/>
                <w:sz w:val="20"/>
                <w:szCs w:val="20"/>
              </w:rPr>
              <w:t>公教人員保險期間所核發之一次養老給付優惠存款之權利。一經權責機關審定並領取一</w:t>
            </w:r>
            <w:r>
              <w:rPr>
                <w:rFonts w:eastAsia="標楷體"/>
                <w:sz w:val="20"/>
                <w:szCs w:val="20"/>
              </w:rPr>
              <w:t>次養老給付後，即不再請求變更。</w:t>
            </w:r>
            <w:r w:rsidR="003E7E06" w:rsidRPr="003E7E06">
              <w:rPr>
                <w:rFonts w:eastAsia="標楷體" w:hint="eastAsia"/>
                <w:color w:val="FF0000"/>
                <w:sz w:val="20"/>
                <w:szCs w:val="20"/>
              </w:rPr>
              <w:t>(</w:t>
            </w:r>
            <w:r w:rsidR="003E7E06" w:rsidRPr="003E7E06">
              <w:rPr>
                <w:rFonts w:eastAsia="標楷體" w:hint="eastAsia"/>
                <w:color w:val="FF0000"/>
                <w:sz w:val="20"/>
                <w:szCs w:val="20"/>
              </w:rPr>
              <w:t>請詳閱填寫說明第</w:t>
            </w:r>
            <w:r w:rsidR="003E7E06" w:rsidRPr="003E7E06">
              <w:rPr>
                <w:rFonts w:eastAsia="標楷體" w:hint="eastAsia"/>
                <w:color w:val="FF0000"/>
                <w:sz w:val="20"/>
                <w:szCs w:val="20"/>
              </w:rPr>
              <w:t>8</w:t>
            </w:r>
            <w:r w:rsidR="003E7E06" w:rsidRPr="003E7E06">
              <w:rPr>
                <w:rFonts w:eastAsia="標楷體" w:hint="eastAsia"/>
                <w:color w:val="FF0000"/>
                <w:sz w:val="20"/>
                <w:szCs w:val="20"/>
              </w:rPr>
              <w:t>點</w:t>
            </w:r>
            <w:r w:rsidR="003E7E06" w:rsidRPr="003E7E06">
              <w:rPr>
                <w:rFonts w:eastAsia="標楷體" w:hint="eastAsia"/>
                <w:color w:val="FF0000"/>
                <w:sz w:val="20"/>
                <w:szCs w:val="20"/>
              </w:rPr>
              <w:t>)</w:t>
            </w:r>
          </w:p>
          <w:p w:rsidR="00C52E7F" w:rsidRDefault="001A5D0E">
            <w:pPr>
              <w:pStyle w:val="WW-Standard"/>
              <w:pBdr>
                <w:top w:val="single" w:sz="4" w:space="1" w:color="000000"/>
              </w:pBdr>
              <w:snapToGrid w:val="0"/>
              <w:ind w:left="200" w:hanging="200"/>
            </w:pPr>
            <w:r>
              <w:rPr>
                <w:rFonts w:eastAsia="標楷體"/>
                <w:color w:val="FF0000"/>
                <w:sz w:val="20"/>
                <w:szCs w:val="20"/>
              </w:rPr>
              <w:t>２、</w:t>
            </w:r>
            <w:r>
              <w:rPr>
                <w:rFonts w:eastAsia="標楷體"/>
                <w:sz w:val="20"/>
                <w:szCs w:val="20"/>
              </w:rPr>
              <w:t>本人</w:t>
            </w:r>
            <w:r w:rsidRPr="003E7E06">
              <w:rPr>
                <w:rFonts w:eastAsia="標楷體"/>
                <w:sz w:val="20"/>
                <w:szCs w:val="20"/>
              </w:rPr>
              <w:t>得採計為</w:t>
            </w:r>
            <w:r>
              <w:rPr>
                <w:rFonts w:eastAsia="標楷體"/>
                <w:sz w:val="20"/>
                <w:szCs w:val="20"/>
              </w:rPr>
              <w:t>退休且參加社會保險之年資，有下列情形之一：</w:t>
            </w:r>
          </w:p>
          <w:p w:rsidR="00C52E7F" w:rsidRDefault="001A5D0E">
            <w:pPr>
              <w:pStyle w:val="WW-Standard"/>
              <w:pBdr>
                <w:top w:val="single" w:sz="4" w:space="1" w:color="000000"/>
              </w:pBdr>
              <w:snapToGrid w:val="0"/>
              <w:ind w:left="200" w:hanging="200"/>
            </w:pPr>
            <w:r>
              <w:rPr>
                <w:rFonts w:eastAsia="Times New Roman"/>
                <w:sz w:val="20"/>
                <w:szCs w:val="20"/>
              </w:rPr>
              <w:t xml:space="preserve">    </w:t>
            </w:r>
            <w:r>
              <w:rPr>
                <w:rFonts w:ascii="標楷體" w:eastAsia="標楷體" w:hAnsi="標楷體" w:cs="標楷體"/>
                <w:sz w:val="20"/>
                <w:szCs w:val="20"/>
              </w:rPr>
              <w:t>□</w:t>
            </w:r>
            <w:r>
              <w:rPr>
                <w:rFonts w:eastAsia="標楷體"/>
                <w:sz w:val="20"/>
                <w:szCs w:val="20"/>
              </w:rPr>
              <w:t>業依該社會保險規定領取保險年金給付。</w:t>
            </w:r>
          </w:p>
          <w:p w:rsidR="00C52E7F" w:rsidRDefault="001A5D0E">
            <w:pPr>
              <w:pStyle w:val="WW-Standard"/>
              <w:pBdr>
                <w:top w:val="single" w:sz="4" w:space="1" w:color="000000"/>
              </w:pBdr>
              <w:snapToGrid w:val="0"/>
              <w:ind w:left="200" w:hanging="200"/>
            </w:pPr>
            <w:r>
              <w:rPr>
                <w:rFonts w:eastAsia="Times New Roman"/>
                <w:sz w:val="20"/>
                <w:szCs w:val="20"/>
              </w:rPr>
              <w:t xml:space="preserve">    </w:t>
            </w:r>
            <w:r>
              <w:rPr>
                <w:rFonts w:ascii="標楷體" w:eastAsia="標楷體" w:hAnsi="標楷體" w:cs="標楷體"/>
                <w:sz w:val="20"/>
                <w:szCs w:val="20"/>
              </w:rPr>
              <w:t>□</w:t>
            </w:r>
            <w:r>
              <w:rPr>
                <w:rFonts w:eastAsia="標楷體"/>
                <w:sz w:val="20"/>
                <w:szCs w:val="20"/>
              </w:rPr>
              <w:t>擬於退休生效日起，依該社會保險規定領取保險年金給付。</w:t>
            </w:r>
          </w:p>
        </w:tc>
      </w:tr>
      <w:tr w:rsidR="00C52E7F">
        <w:trPr>
          <w:cantSplit/>
          <w:trHeight w:val="170"/>
          <w:jc w:val="center"/>
        </w:trPr>
        <w:tc>
          <w:tcPr>
            <w:tcW w:w="798" w:type="dxa"/>
            <w:vMerge w:val="restart"/>
            <w:tcBorders>
              <w:top w:val="double" w:sz="12" w:space="0" w:color="FF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pacing w:line="0" w:lineRule="atLeast"/>
              <w:jc w:val="center"/>
              <w:rPr>
                <w:rFonts w:eastAsia="標楷體"/>
                <w:b/>
                <w:bCs/>
                <w:spacing w:val="-24"/>
                <w:w w:val="90"/>
              </w:rPr>
            </w:pPr>
            <w:r>
              <w:rPr>
                <w:rFonts w:eastAsia="標楷體"/>
                <w:b/>
                <w:bCs/>
                <w:spacing w:val="-24"/>
                <w:w w:val="90"/>
              </w:rPr>
              <w:t>退撫新制實施前</w:t>
            </w:r>
          </w:p>
        </w:tc>
        <w:tc>
          <w:tcPr>
            <w:tcW w:w="507" w:type="dxa"/>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napToGrid w:val="0"/>
              <w:jc w:val="center"/>
              <w:rPr>
                <w:rFonts w:ascii="標楷體" w:eastAsia="標楷體" w:hAnsi="標楷體" w:cs="標楷體"/>
                <w:sz w:val="22"/>
                <w:szCs w:val="22"/>
              </w:rPr>
            </w:pPr>
            <w:r>
              <w:rPr>
                <w:rFonts w:ascii="標楷體" w:eastAsia="標楷體" w:hAnsi="標楷體" w:cs="標楷體"/>
                <w:sz w:val="22"/>
                <w:szCs w:val="22"/>
              </w:rPr>
              <w:t>序號</w:t>
            </w:r>
          </w:p>
        </w:tc>
        <w:tc>
          <w:tcPr>
            <w:tcW w:w="3911" w:type="dxa"/>
            <w:gridSpan w:val="5"/>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napToGrid w:val="0"/>
              <w:jc w:val="both"/>
              <w:rPr>
                <w:rFonts w:ascii="標楷體" w:eastAsia="標楷體" w:hAnsi="標楷體" w:cs="標楷體"/>
                <w:sz w:val="22"/>
                <w:szCs w:val="22"/>
              </w:rPr>
            </w:pPr>
            <w:r>
              <w:rPr>
                <w:rFonts w:ascii="標楷體" w:eastAsia="標楷體" w:hAnsi="標楷體" w:cs="標楷體"/>
                <w:sz w:val="22"/>
                <w:szCs w:val="22"/>
              </w:rPr>
              <w:t>服務機關（構）學校</w:t>
            </w:r>
          </w:p>
        </w:tc>
        <w:tc>
          <w:tcPr>
            <w:tcW w:w="997" w:type="dxa"/>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napToGrid w:val="0"/>
              <w:jc w:val="both"/>
              <w:rPr>
                <w:rFonts w:ascii="標楷體" w:eastAsia="標楷體" w:hAnsi="標楷體" w:cs="標楷體"/>
                <w:sz w:val="22"/>
                <w:szCs w:val="22"/>
              </w:rPr>
            </w:pPr>
            <w:r>
              <w:rPr>
                <w:rFonts w:ascii="標楷體" w:eastAsia="標楷體" w:hAnsi="標楷體" w:cs="標楷體"/>
                <w:sz w:val="22"/>
                <w:szCs w:val="22"/>
              </w:rPr>
              <w:t>職稱</w:t>
            </w:r>
          </w:p>
        </w:tc>
        <w:tc>
          <w:tcPr>
            <w:tcW w:w="4788" w:type="dxa"/>
            <w:gridSpan w:val="5"/>
            <w:tcBorders>
              <w:top w:val="double" w:sz="12" w:space="0" w:color="FF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snapToGrid w:val="0"/>
              <w:jc w:val="both"/>
              <w:rPr>
                <w:rFonts w:ascii="標楷體" w:eastAsia="標楷體" w:hAnsi="標楷體" w:cs="標楷體"/>
                <w:sz w:val="22"/>
                <w:szCs w:val="22"/>
              </w:rPr>
            </w:pPr>
            <w:r>
              <w:rPr>
                <w:rFonts w:ascii="標楷體" w:eastAsia="標楷體" w:hAnsi="標楷體" w:cs="標楷體"/>
                <w:sz w:val="22"/>
                <w:szCs w:val="22"/>
              </w:rPr>
              <w:t>起訖年月日</w:t>
            </w:r>
          </w:p>
        </w:tc>
      </w:tr>
      <w:tr w:rsidR="00C52E7F">
        <w:trPr>
          <w:cantSplit/>
          <w:jc w:val="center"/>
        </w:trPr>
        <w:tc>
          <w:tcPr>
            <w:tcW w:w="798" w:type="dxa"/>
            <w:vMerge/>
            <w:tcBorders>
              <w:top w:val="double" w:sz="12" w:space="0" w:color="FF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1</w:t>
            </w:r>
          </w:p>
        </w:tc>
        <w:tc>
          <w:tcPr>
            <w:tcW w:w="3911" w:type="dxa"/>
            <w:gridSpan w:val="5"/>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tcBorders>
              <w:top w:val="double" w:sz="12" w:space="0" w:color="FF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2</w:t>
            </w:r>
          </w:p>
        </w:tc>
        <w:tc>
          <w:tcPr>
            <w:tcW w:w="3911" w:type="dxa"/>
            <w:gridSpan w:val="5"/>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tcBorders>
              <w:top w:val="double" w:sz="12" w:space="0" w:color="FF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3</w:t>
            </w:r>
          </w:p>
        </w:tc>
        <w:tc>
          <w:tcPr>
            <w:tcW w:w="3911" w:type="dxa"/>
            <w:gridSpan w:val="5"/>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val="restart"/>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pacing w:line="0" w:lineRule="atLeast"/>
              <w:jc w:val="center"/>
              <w:rPr>
                <w:rFonts w:eastAsia="標楷體"/>
                <w:b/>
                <w:bCs/>
                <w:spacing w:val="-24"/>
                <w:w w:val="90"/>
              </w:rPr>
            </w:pPr>
            <w:r>
              <w:rPr>
                <w:rFonts w:eastAsia="標楷體"/>
                <w:b/>
                <w:bCs/>
                <w:spacing w:val="-24"/>
                <w:w w:val="90"/>
              </w:rPr>
              <w:t>退撫新制實施後</w:t>
            </w:r>
          </w:p>
        </w:tc>
        <w:tc>
          <w:tcPr>
            <w:tcW w:w="507" w:type="dxa"/>
            <w:tcBorders>
              <w:top w:val="single" w:sz="12"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1</w:t>
            </w:r>
          </w:p>
        </w:tc>
        <w:tc>
          <w:tcPr>
            <w:tcW w:w="3911" w:type="dxa"/>
            <w:gridSpan w:val="5"/>
            <w:tcBorders>
              <w:top w:val="single" w:sz="12"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12"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12"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2</w:t>
            </w:r>
          </w:p>
        </w:tc>
        <w:tc>
          <w:tcPr>
            <w:tcW w:w="3911" w:type="dxa"/>
            <w:gridSpan w:val="5"/>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3</w:t>
            </w:r>
          </w:p>
        </w:tc>
        <w:tc>
          <w:tcPr>
            <w:tcW w:w="3911" w:type="dxa"/>
            <w:gridSpan w:val="5"/>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val="restart"/>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jc w:val="center"/>
              <w:rPr>
                <w:rFonts w:eastAsia="標楷體"/>
                <w:b/>
                <w:bCs/>
                <w:spacing w:val="-24"/>
                <w:sz w:val="22"/>
                <w:szCs w:val="22"/>
              </w:rPr>
            </w:pPr>
            <w:r>
              <w:rPr>
                <w:rFonts w:eastAsia="標楷體"/>
                <w:b/>
                <w:bCs/>
                <w:spacing w:val="-24"/>
                <w:sz w:val="22"/>
                <w:szCs w:val="22"/>
              </w:rPr>
              <w:t>私校儲金制前</w:t>
            </w:r>
          </w:p>
        </w:tc>
        <w:tc>
          <w:tcPr>
            <w:tcW w:w="507" w:type="dxa"/>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1</w:t>
            </w:r>
          </w:p>
        </w:tc>
        <w:tc>
          <w:tcPr>
            <w:tcW w:w="3911" w:type="dxa"/>
            <w:gridSpan w:val="5"/>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12" w:space="0" w:color="000000"/>
              <w:left w:val="single" w:sz="4" w:space="0" w:color="000000"/>
              <w:bottom w:val="single" w:sz="2"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1A5D0E">
            <w:pPr>
              <w:pStyle w:val="WW-Standard"/>
              <w:ind w:left="280" w:hanging="280"/>
              <w:jc w:val="center"/>
              <w:rPr>
                <w:rFonts w:ascii="標楷體" w:eastAsia="標楷體" w:hAnsi="標楷體" w:cs="標楷體"/>
              </w:rPr>
            </w:pPr>
            <w:r>
              <w:rPr>
                <w:rFonts w:ascii="標楷體" w:eastAsia="標楷體" w:hAnsi="標楷體" w:cs="標楷體"/>
              </w:rPr>
              <w:t>2</w:t>
            </w:r>
          </w:p>
        </w:tc>
        <w:tc>
          <w:tcPr>
            <w:tcW w:w="3911" w:type="dxa"/>
            <w:gridSpan w:val="5"/>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2" w:space="0" w:color="000000"/>
              <w:left w:val="single" w:sz="4" w:space="0" w:color="000000"/>
              <w:bottom w:val="single" w:sz="12"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val="restart"/>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jc w:val="center"/>
              <w:rPr>
                <w:rFonts w:eastAsia="標楷體"/>
                <w:b/>
                <w:bCs/>
                <w:spacing w:val="-24"/>
                <w:sz w:val="22"/>
                <w:szCs w:val="22"/>
              </w:rPr>
            </w:pPr>
            <w:r>
              <w:rPr>
                <w:rFonts w:eastAsia="標楷體"/>
                <w:b/>
                <w:bCs/>
                <w:spacing w:val="-24"/>
                <w:sz w:val="22"/>
                <w:szCs w:val="22"/>
              </w:rPr>
              <w:t>私校儲金制後</w:t>
            </w:r>
          </w:p>
        </w:tc>
        <w:tc>
          <w:tcPr>
            <w:tcW w:w="507" w:type="dxa"/>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1</w:t>
            </w:r>
          </w:p>
        </w:tc>
        <w:tc>
          <w:tcPr>
            <w:tcW w:w="3911" w:type="dxa"/>
            <w:gridSpan w:val="5"/>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12" w:space="0" w:color="000000"/>
              <w:left w:val="single" w:sz="4" w:space="0" w:color="000000"/>
              <w:bottom w:val="single" w:sz="2"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1A5D0E">
            <w:pPr>
              <w:pStyle w:val="WW-Standard"/>
              <w:ind w:left="280" w:hanging="280"/>
              <w:jc w:val="center"/>
              <w:rPr>
                <w:rFonts w:ascii="標楷體" w:eastAsia="標楷體" w:hAnsi="標楷體" w:cs="標楷體"/>
              </w:rPr>
            </w:pPr>
            <w:r>
              <w:rPr>
                <w:rFonts w:ascii="標楷體" w:eastAsia="標楷體" w:hAnsi="標楷體" w:cs="標楷體"/>
              </w:rPr>
              <w:t>2</w:t>
            </w:r>
          </w:p>
        </w:tc>
        <w:tc>
          <w:tcPr>
            <w:tcW w:w="3911" w:type="dxa"/>
            <w:gridSpan w:val="5"/>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2" w:space="0" w:color="000000"/>
              <w:left w:val="single" w:sz="4" w:space="0" w:color="000000"/>
              <w:bottom w:val="single" w:sz="12"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tcBorders>
              <w:top w:val="single" w:sz="12" w:space="0" w:color="000000"/>
              <w:left w:val="single" w:sz="12" w:space="0" w:color="000000"/>
              <w:bottom w:val="single" w:sz="12" w:space="0" w:color="000000"/>
            </w:tcBorders>
            <w:tcMar>
              <w:top w:w="0" w:type="dxa"/>
              <w:left w:w="28" w:type="dxa"/>
              <w:bottom w:w="0" w:type="dxa"/>
              <w:right w:w="28" w:type="dxa"/>
            </w:tcMar>
            <w:vAlign w:val="center"/>
          </w:tcPr>
          <w:p w:rsidR="00C52E7F" w:rsidRDefault="001A5D0E">
            <w:pPr>
              <w:pStyle w:val="WW-Standard"/>
            </w:pPr>
            <w:r>
              <w:rPr>
                <w:rFonts w:eastAsia="標楷體"/>
                <w:b/>
                <w:sz w:val="22"/>
                <w:szCs w:val="22"/>
              </w:rPr>
              <w:t>備</w:t>
            </w:r>
            <w:r>
              <w:rPr>
                <w:rFonts w:eastAsia="Times New Roman"/>
                <w:b/>
                <w:sz w:val="22"/>
                <w:szCs w:val="22"/>
              </w:rPr>
              <w:t xml:space="preserve"> </w:t>
            </w:r>
            <w:r>
              <w:rPr>
                <w:rFonts w:eastAsia="標楷體"/>
                <w:b/>
                <w:sz w:val="22"/>
                <w:szCs w:val="22"/>
              </w:rPr>
              <w:t>註</w:t>
            </w:r>
          </w:p>
        </w:tc>
        <w:tc>
          <w:tcPr>
            <w:tcW w:w="10203" w:type="dxa"/>
            <w:gridSpan w:val="12"/>
            <w:tcBorders>
              <w:top w:val="single" w:sz="12" w:space="0" w:color="000000"/>
              <w:left w:val="single" w:sz="4" w:space="0" w:color="000000"/>
              <w:bottom w:val="single" w:sz="12" w:space="0" w:color="000000"/>
              <w:right w:val="single" w:sz="12" w:space="0" w:color="000000"/>
            </w:tcBorders>
            <w:tcMar>
              <w:top w:w="0" w:type="dxa"/>
              <w:left w:w="10" w:type="dxa"/>
              <w:bottom w:w="0" w:type="dxa"/>
              <w:right w:w="10" w:type="dxa"/>
            </w:tcMar>
            <w:vAlign w:val="center"/>
          </w:tcPr>
          <w:p w:rsidR="00C52E7F" w:rsidRDefault="00C52E7F">
            <w:pPr>
              <w:pStyle w:val="WW-Standard"/>
              <w:snapToGrid w:val="0"/>
              <w:rPr>
                <w:rFonts w:eastAsia="標楷體"/>
                <w:b/>
                <w:sz w:val="22"/>
                <w:szCs w:val="22"/>
              </w:rPr>
            </w:pPr>
          </w:p>
        </w:tc>
      </w:tr>
      <w:tr w:rsidR="00C52E7F">
        <w:trPr>
          <w:cantSplit/>
          <w:trHeight w:val="340"/>
          <w:jc w:val="center"/>
        </w:trPr>
        <w:tc>
          <w:tcPr>
            <w:tcW w:w="2602" w:type="dxa"/>
            <w:gridSpan w:val="3"/>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napToGrid w:val="0"/>
              <w:spacing w:line="0" w:lineRule="atLeast"/>
              <w:jc w:val="both"/>
              <w:rPr>
                <w:rFonts w:eastAsia="標楷體"/>
                <w:sz w:val="22"/>
              </w:rPr>
            </w:pPr>
            <w:r>
              <w:rPr>
                <w:rFonts w:eastAsia="標楷體"/>
                <w:sz w:val="22"/>
              </w:rPr>
              <w:t>機關（構）學校首長</w:t>
            </w:r>
          </w:p>
        </w:tc>
        <w:tc>
          <w:tcPr>
            <w:tcW w:w="2614" w:type="dxa"/>
            <w:gridSpan w:val="4"/>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1A5D0E">
            <w:pPr>
              <w:pStyle w:val="WW-Standard"/>
              <w:snapToGrid w:val="0"/>
              <w:spacing w:line="0" w:lineRule="atLeast"/>
              <w:jc w:val="both"/>
              <w:rPr>
                <w:rFonts w:eastAsia="標楷體"/>
                <w:sz w:val="22"/>
              </w:rPr>
            </w:pPr>
            <w:r>
              <w:rPr>
                <w:rFonts w:eastAsia="標楷體"/>
                <w:sz w:val="22"/>
              </w:rPr>
              <w:t>人事主管</w:t>
            </w:r>
          </w:p>
        </w:tc>
        <w:tc>
          <w:tcPr>
            <w:tcW w:w="2888" w:type="dxa"/>
            <w:gridSpan w:val="3"/>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1A5D0E">
            <w:pPr>
              <w:pStyle w:val="WW-Standard"/>
              <w:snapToGrid w:val="0"/>
              <w:spacing w:line="0" w:lineRule="atLeast"/>
              <w:jc w:val="both"/>
              <w:rPr>
                <w:rFonts w:eastAsia="標楷體"/>
                <w:sz w:val="22"/>
              </w:rPr>
            </w:pPr>
            <w:r>
              <w:rPr>
                <w:rFonts w:eastAsia="標楷體"/>
                <w:sz w:val="22"/>
              </w:rPr>
              <w:t>發文日期</w:t>
            </w:r>
          </w:p>
        </w:tc>
        <w:tc>
          <w:tcPr>
            <w:tcW w:w="2897" w:type="dxa"/>
            <w:gridSpan w:val="3"/>
            <w:tcBorders>
              <w:top w:val="single" w:sz="12" w:space="0" w:color="000000"/>
              <w:left w:val="single" w:sz="4" w:space="0" w:color="000000"/>
              <w:bottom w:val="single" w:sz="2" w:space="0" w:color="000000"/>
              <w:right w:val="single" w:sz="12" w:space="0" w:color="000000"/>
            </w:tcBorders>
            <w:tcMar>
              <w:top w:w="0" w:type="dxa"/>
              <w:left w:w="10" w:type="dxa"/>
              <w:bottom w:w="0" w:type="dxa"/>
              <w:right w:w="10" w:type="dxa"/>
            </w:tcMar>
            <w:vAlign w:val="center"/>
          </w:tcPr>
          <w:p w:rsidR="00C52E7F" w:rsidRDefault="001A5D0E">
            <w:pPr>
              <w:pStyle w:val="WW-Standard"/>
              <w:snapToGrid w:val="0"/>
              <w:spacing w:line="0" w:lineRule="atLeast"/>
              <w:jc w:val="both"/>
              <w:rPr>
                <w:rFonts w:eastAsia="標楷體"/>
                <w:sz w:val="22"/>
              </w:rPr>
            </w:pPr>
            <w:r>
              <w:rPr>
                <w:rFonts w:eastAsia="標楷體"/>
                <w:sz w:val="22"/>
              </w:rPr>
              <w:t>發文字號</w:t>
            </w:r>
          </w:p>
        </w:tc>
      </w:tr>
      <w:tr w:rsidR="00C52E7F">
        <w:trPr>
          <w:cantSplit/>
          <w:trHeight w:val="562"/>
          <w:jc w:val="center"/>
        </w:trPr>
        <w:tc>
          <w:tcPr>
            <w:tcW w:w="2602" w:type="dxa"/>
            <w:gridSpan w:val="3"/>
            <w:tcBorders>
              <w:top w:val="single" w:sz="4" w:space="0" w:color="000000"/>
              <w:left w:val="single" w:sz="12" w:space="0" w:color="000000"/>
              <w:bottom w:val="single" w:sz="12" w:space="0" w:color="000000"/>
            </w:tcBorders>
            <w:tcMar>
              <w:top w:w="0" w:type="dxa"/>
              <w:left w:w="28" w:type="dxa"/>
              <w:bottom w:w="0" w:type="dxa"/>
              <w:right w:w="28" w:type="dxa"/>
            </w:tcMar>
            <w:vAlign w:val="center"/>
          </w:tcPr>
          <w:p w:rsidR="00C52E7F" w:rsidRDefault="00C52E7F">
            <w:pPr>
              <w:pStyle w:val="WW-Standard"/>
              <w:snapToGrid w:val="0"/>
              <w:spacing w:line="0" w:lineRule="atLeast"/>
              <w:rPr>
                <w:rFonts w:ascii="標楷體" w:eastAsia="標楷體" w:hAnsi="標楷體" w:cs="標楷體"/>
                <w:sz w:val="18"/>
              </w:rPr>
            </w:pPr>
          </w:p>
        </w:tc>
        <w:tc>
          <w:tcPr>
            <w:tcW w:w="2614" w:type="dxa"/>
            <w:gridSpan w:val="4"/>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C52E7F">
            <w:pPr>
              <w:pStyle w:val="WW-Standard"/>
              <w:snapToGrid w:val="0"/>
              <w:spacing w:line="0" w:lineRule="atLeast"/>
              <w:rPr>
                <w:rFonts w:ascii="標楷體" w:eastAsia="標楷體" w:hAnsi="標楷體" w:cs="標楷體"/>
                <w:sz w:val="18"/>
              </w:rPr>
            </w:pPr>
          </w:p>
        </w:tc>
        <w:tc>
          <w:tcPr>
            <w:tcW w:w="2888" w:type="dxa"/>
            <w:gridSpan w:val="3"/>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C52E7F">
            <w:pPr>
              <w:pStyle w:val="WW-Standard"/>
              <w:snapToGrid w:val="0"/>
              <w:spacing w:line="0" w:lineRule="atLeast"/>
              <w:jc w:val="both"/>
              <w:rPr>
                <w:rFonts w:ascii="標楷體" w:eastAsia="標楷體" w:hAnsi="標楷體" w:cs="標楷體"/>
                <w:sz w:val="22"/>
              </w:rPr>
            </w:pPr>
          </w:p>
        </w:tc>
        <w:tc>
          <w:tcPr>
            <w:tcW w:w="2897" w:type="dxa"/>
            <w:gridSpan w:val="3"/>
            <w:tcBorders>
              <w:top w:val="single" w:sz="2" w:space="0" w:color="000000"/>
              <w:left w:val="single" w:sz="4" w:space="0" w:color="000000"/>
              <w:bottom w:val="single" w:sz="12" w:space="0" w:color="000000"/>
              <w:right w:val="single" w:sz="12" w:space="0" w:color="000000"/>
            </w:tcBorders>
            <w:tcMar>
              <w:top w:w="0" w:type="dxa"/>
              <w:left w:w="10" w:type="dxa"/>
              <w:bottom w:w="0" w:type="dxa"/>
              <w:right w:w="10" w:type="dxa"/>
            </w:tcMar>
            <w:vAlign w:val="center"/>
          </w:tcPr>
          <w:p w:rsidR="00C52E7F" w:rsidRDefault="00C52E7F">
            <w:pPr>
              <w:pStyle w:val="WW-Standard"/>
              <w:snapToGrid w:val="0"/>
              <w:spacing w:line="0" w:lineRule="atLeast"/>
              <w:jc w:val="both"/>
              <w:rPr>
                <w:rFonts w:ascii="標楷體" w:eastAsia="標楷體" w:hAnsi="標楷體" w:cs="標楷體"/>
                <w:sz w:val="22"/>
              </w:rPr>
            </w:pPr>
          </w:p>
        </w:tc>
      </w:tr>
    </w:tbl>
    <w:p w:rsidR="0059606E" w:rsidRDefault="0059606E">
      <w:pPr>
        <w:rPr>
          <w:rFonts w:cs="Mangal"/>
          <w:szCs w:val="21"/>
        </w:rPr>
        <w:sectPr w:rsidR="0059606E">
          <w:pgSz w:w="11906" w:h="16838"/>
          <w:pgMar w:top="284" w:right="567" w:bottom="284" w:left="567" w:header="720" w:footer="720" w:gutter="0"/>
          <w:cols w:space="720"/>
        </w:sectPr>
      </w:pPr>
    </w:p>
    <w:p w:rsidR="00C52E7F" w:rsidRDefault="001A5D0E">
      <w:pPr>
        <w:pStyle w:val="WW-Standard"/>
        <w:spacing w:line="0" w:lineRule="atLeast"/>
        <w:rPr>
          <w:rFonts w:ascii="標楷體" w:eastAsia="標楷體" w:hAnsi="標楷體" w:cs="標楷體"/>
          <w:sz w:val="16"/>
        </w:rPr>
      </w:pPr>
      <w:r>
        <w:rPr>
          <w:rFonts w:ascii="標楷體" w:eastAsia="標楷體" w:hAnsi="標楷體" w:cs="標楷體"/>
          <w:sz w:val="16"/>
        </w:rPr>
        <w:lastRenderedPageBreak/>
        <w:t>填寫說明：</w:t>
      </w:r>
    </w:p>
    <w:p w:rsidR="00C52E7F" w:rsidRDefault="001A5D0E">
      <w:pPr>
        <w:pStyle w:val="a7"/>
        <w:numPr>
          <w:ilvl w:val="0"/>
          <w:numId w:val="7"/>
        </w:numPr>
        <w:spacing w:line="0" w:lineRule="atLeast"/>
        <w:ind w:left="170" w:hanging="170"/>
        <w:jc w:val="both"/>
        <w:rPr>
          <w:rFonts w:ascii="標楷體" w:eastAsia="標楷體" w:hAnsi="標楷體" w:cs="標楷體"/>
          <w:sz w:val="16"/>
        </w:rPr>
      </w:pPr>
      <w:r>
        <w:rPr>
          <w:rFonts w:ascii="標楷體" w:eastAsia="標楷體" w:hAnsi="標楷體" w:cs="標楷體"/>
          <w:sz w:val="16"/>
        </w:rPr>
        <w:t>本表依本條例施行細則第44條至第48條之規定訂定，且本表採文表合一，毋須另具公文。</w:t>
      </w:r>
    </w:p>
    <w:p w:rsidR="00C52E7F" w:rsidRDefault="001A5D0E">
      <w:pPr>
        <w:pStyle w:val="a7"/>
        <w:numPr>
          <w:ilvl w:val="0"/>
          <w:numId w:val="4"/>
        </w:numPr>
        <w:spacing w:line="0" w:lineRule="atLeast"/>
        <w:ind w:left="170" w:hanging="170"/>
        <w:jc w:val="both"/>
      </w:pPr>
      <w:r>
        <w:rPr>
          <w:rFonts w:ascii="標楷體" w:eastAsia="標楷體" w:hAnsi="標楷體" w:cs="標楷體"/>
          <w:sz w:val="16"/>
        </w:rPr>
        <w:t>本表請服務機關（構）學校</w:t>
      </w:r>
      <w:r w:rsidRPr="003E7E06">
        <w:rPr>
          <w:rFonts w:ascii="標楷體" w:eastAsia="標楷體" w:hAnsi="標楷體" w:cs="標楷體"/>
          <w:sz w:val="16"/>
        </w:rPr>
        <w:t>人事人員詳為說明後，由退休教職員就雙線欄位內退休生效日期、退休金種類、補償金選擇方式、聯絡電話、公保被保險人請領養老給付選擇、公保養老給付辦理優惠存款直撥入帳帳號、年資採計取捨切結、就所具退撫新制實施前公保一次養老給付選擇拋棄或不拋棄優惠存款權利及依社會保險規定請領保險年金給付等，親自勾選或填寫並簽名（無法提筆書寫者比照民法第3條規定辦理）；其餘表內欄位均由服務機關（構）學校人事人員詳細查填。</w:t>
      </w:r>
    </w:p>
    <w:p w:rsidR="00C52E7F" w:rsidRDefault="001A5D0E">
      <w:pPr>
        <w:pStyle w:val="a7"/>
        <w:numPr>
          <w:ilvl w:val="0"/>
          <w:numId w:val="4"/>
        </w:numPr>
        <w:spacing w:line="0" w:lineRule="atLeast"/>
        <w:ind w:left="170" w:hanging="170"/>
        <w:jc w:val="both"/>
        <w:rPr>
          <w:rFonts w:ascii="標楷體" w:eastAsia="標楷體" w:hAnsi="標楷體" w:cs="標楷體"/>
          <w:b/>
          <w:sz w:val="16"/>
        </w:rPr>
      </w:pPr>
      <w:r>
        <w:rPr>
          <w:rFonts w:ascii="標楷體" w:eastAsia="標楷體" w:hAnsi="標楷體" w:cs="標楷體"/>
          <w:b/>
          <w:sz w:val="16"/>
        </w:rPr>
        <w:t>依本條例第89條規定，學校教職員退休案件應於退休生效日前1日至前3個月間，送達主管機關審定，惟退休案件未於退休生效日1個月前送達主管機關，如因作業不及，致退休金、優惠存款等權益受損，應由退休教職員自行負責。</w:t>
      </w:r>
    </w:p>
    <w:p w:rsidR="00C52E7F" w:rsidRDefault="001A5D0E">
      <w:pPr>
        <w:pStyle w:val="a7"/>
        <w:numPr>
          <w:ilvl w:val="0"/>
          <w:numId w:val="4"/>
        </w:numPr>
        <w:spacing w:line="0" w:lineRule="atLeast"/>
        <w:ind w:left="170" w:hanging="170"/>
        <w:jc w:val="both"/>
      </w:pPr>
      <w:r>
        <w:rPr>
          <w:rFonts w:ascii="標楷體" w:eastAsia="標楷體" w:hAnsi="標楷體" w:cs="標楷體"/>
          <w:sz w:val="16"/>
        </w:rPr>
        <w:t>若退休教職員有再任或</w:t>
      </w:r>
      <w:r>
        <w:rPr>
          <w:rFonts w:ascii="標楷體" w:eastAsia="標楷體" w:hAnsi="標楷體" w:cs="標楷體"/>
          <w:color w:val="000000"/>
          <w:sz w:val="16"/>
        </w:rPr>
        <w:t>有離婚配偶參與分配情形時，請於備註欄內加註說明</w:t>
      </w:r>
      <w:r>
        <w:rPr>
          <w:rFonts w:ascii="標楷體" w:eastAsia="標楷體" w:hAnsi="標楷體" w:cs="標楷體"/>
          <w:sz w:val="16"/>
        </w:rPr>
        <w:t>；若有涉案或涉有違失行為之情形時，請各機關（構）學校依本條例施行細則第46條規定詳慎審酌後，並於備註欄內敘明理由並檢同相關審查資料。</w:t>
      </w:r>
    </w:p>
    <w:p w:rsidR="00C52E7F" w:rsidRDefault="001A5D0E">
      <w:pPr>
        <w:pStyle w:val="a7"/>
        <w:numPr>
          <w:ilvl w:val="0"/>
          <w:numId w:val="4"/>
        </w:numPr>
        <w:spacing w:line="0" w:lineRule="atLeast"/>
        <w:ind w:left="170" w:hanging="170"/>
        <w:jc w:val="both"/>
        <w:rPr>
          <w:rFonts w:ascii="標楷體" w:eastAsia="標楷體" w:hAnsi="標楷體" w:cs="標楷體"/>
          <w:sz w:val="16"/>
        </w:rPr>
      </w:pPr>
      <w:r>
        <w:rPr>
          <w:rFonts w:ascii="標楷體" w:eastAsia="標楷體" w:hAnsi="標楷體" w:cs="標楷體"/>
          <w:sz w:val="16"/>
        </w:rPr>
        <w:t>服務機關（構）學校首長及服務機關（構）學校人事主管二欄位，請蓋機關（構）學校首長、人事主管職章或職名章，免蓋機關印信。</w:t>
      </w:r>
    </w:p>
    <w:p w:rsidR="00C52E7F" w:rsidRDefault="001A5D0E">
      <w:pPr>
        <w:pStyle w:val="a7"/>
        <w:numPr>
          <w:ilvl w:val="0"/>
          <w:numId w:val="4"/>
        </w:numPr>
        <w:spacing w:line="0" w:lineRule="atLeast"/>
        <w:ind w:left="170" w:hanging="170"/>
        <w:jc w:val="both"/>
        <w:rPr>
          <w:rFonts w:ascii="標楷體" w:eastAsia="標楷體" w:hAnsi="標楷體" w:cs="標楷體"/>
          <w:sz w:val="16"/>
        </w:rPr>
      </w:pPr>
      <w:r>
        <w:rPr>
          <w:rFonts w:ascii="標楷體" w:eastAsia="標楷體" w:hAnsi="標楷體" w:cs="標楷體"/>
          <w:sz w:val="16"/>
        </w:rPr>
        <w:t>依本條例第4條規定所稱每月退休所得，包含經審定退休且參加社會保險年資，並依該社會保險規定請領之保險年金給付；退休教職員具有上述情形時，應就「業依該社會保險規定領取保險年金給付」或「擬於退休生效日起，依該社會保險規定領取保險年金給付」欄位擇一勾選之，勾選業已領取且係領取勞工保險（以下簡稱勞保）老年年金給付者，應檢附勞動部勞保局製發之已領老年給付證明及勞保被保險人投保資料表（明細）；勾選擬自退休生效日起支領且係請領勞保老年年金給付者，應檢附勞保老年給付金額試算表及勞保被保險人投保資料表（明細）。</w:t>
      </w:r>
    </w:p>
    <w:p w:rsidR="00C52E7F" w:rsidRDefault="001A5D0E">
      <w:pPr>
        <w:pStyle w:val="a7"/>
        <w:numPr>
          <w:ilvl w:val="0"/>
          <w:numId w:val="4"/>
        </w:numPr>
        <w:spacing w:line="0" w:lineRule="atLeast"/>
        <w:ind w:left="170" w:hanging="170"/>
        <w:jc w:val="both"/>
        <w:rPr>
          <w:rFonts w:ascii="標楷體" w:eastAsia="標楷體" w:hAnsi="標楷體" w:cs="標楷體"/>
          <w:sz w:val="16"/>
        </w:rPr>
      </w:pPr>
      <w:r w:rsidRPr="003E7E06">
        <w:rPr>
          <w:rFonts w:ascii="標楷體" w:eastAsia="標楷體" w:hAnsi="標楷體" w:cs="標楷體"/>
          <w:sz w:val="16"/>
        </w:rPr>
        <w:t>教職員如有本條例第25條第1項規定所列之情形而申請退休者，學校及主管機關應不予受理。</w:t>
      </w:r>
    </w:p>
    <w:p w:rsidR="003E7E06" w:rsidRPr="009C6683" w:rsidRDefault="003E7E06" w:rsidP="003E7E06">
      <w:pPr>
        <w:pStyle w:val="a7"/>
        <w:numPr>
          <w:ilvl w:val="0"/>
          <w:numId w:val="4"/>
        </w:numPr>
        <w:spacing w:line="0" w:lineRule="atLeast"/>
        <w:ind w:left="170" w:hanging="170"/>
        <w:jc w:val="both"/>
        <w:rPr>
          <w:rFonts w:ascii="標楷體" w:eastAsia="標楷體" w:hAnsi="標楷體" w:cs="標楷體"/>
          <w:color w:val="FF0000"/>
          <w:sz w:val="16"/>
        </w:rPr>
      </w:pPr>
      <w:r w:rsidRPr="009C6683">
        <w:rPr>
          <w:rFonts w:ascii="標楷體" w:eastAsia="標楷體" w:hAnsi="標楷體" w:cs="標楷體"/>
          <w:color w:val="FF0000"/>
          <w:sz w:val="16"/>
        </w:rPr>
        <w:t>自110 年起支領月退休金之公立學校教職員所領公保一次養老給付優惠存款利率年息為零，有關優惠存款權利選項部分說明如下：</w:t>
      </w:r>
    </w:p>
    <w:p w:rsidR="003E7E06" w:rsidRPr="009C6683" w:rsidRDefault="003E7E06" w:rsidP="003E7E06">
      <w:pPr>
        <w:pStyle w:val="a7"/>
        <w:spacing w:line="0" w:lineRule="atLeast"/>
        <w:ind w:leftChars="70" w:left="424" w:hangingChars="160" w:hanging="256"/>
        <w:jc w:val="both"/>
        <w:rPr>
          <w:rFonts w:ascii="標楷體" w:eastAsia="標楷體" w:hAnsi="標楷體" w:cs="標楷體"/>
          <w:color w:val="FF0000"/>
          <w:sz w:val="16"/>
        </w:rPr>
      </w:pPr>
      <w:r w:rsidRPr="009C6683">
        <w:rPr>
          <w:rFonts w:ascii="標楷體" w:eastAsia="標楷體" w:hAnsi="標楷體" w:cs="標楷體"/>
          <w:color w:val="FF0000"/>
          <w:sz w:val="16"/>
        </w:rPr>
        <w:t>(１)依本條例第36條及公立學校退休教職員一次退休金及養老給付優惠存款辦法(以下簡稱優存辦法)第5條規定，支領月退休金人員依優存辦法第3 條及第4 條規定計算之公保一次養老給付優惠存款金額，因優惠存款利率年息為零而不得辦理優惠存款，爰自110年1月1日以後退休生效者無須拋棄優惠存款權利；其公保一次養老給付如選擇直撥入帳者，僅需提供往來銀行(或郵局)帳號。</w:t>
      </w:r>
    </w:p>
    <w:p w:rsidR="003E7E06" w:rsidRPr="009C6683" w:rsidRDefault="003E7E06" w:rsidP="003E7E06">
      <w:pPr>
        <w:pStyle w:val="a7"/>
        <w:spacing w:line="0" w:lineRule="atLeast"/>
        <w:ind w:leftChars="70" w:left="424" w:hangingChars="160" w:hanging="256"/>
        <w:jc w:val="both"/>
        <w:rPr>
          <w:rFonts w:ascii="標楷體" w:eastAsia="標楷體" w:hAnsi="標楷體" w:cs="標楷體"/>
          <w:color w:val="FF0000"/>
          <w:sz w:val="16"/>
        </w:rPr>
      </w:pPr>
      <w:r w:rsidRPr="009C6683">
        <w:rPr>
          <w:rFonts w:ascii="標楷體" w:eastAsia="標楷體" w:hAnsi="標楷體" w:cs="標楷體"/>
          <w:color w:val="FF0000"/>
          <w:sz w:val="16"/>
        </w:rPr>
        <w:t>(</w:t>
      </w:r>
      <w:r w:rsidRPr="009C6683">
        <w:rPr>
          <w:rFonts w:ascii="標楷體" w:eastAsia="標楷體" w:hAnsi="標楷體" w:cs="標楷體" w:hint="eastAsia"/>
          <w:color w:val="FF0000"/>
          <w:sz w:val="16"/>
        </w:rPr>
        <w:t>２</w:t>
      </w:r>
      <w:r w:rsidRPr="009C6683">
        <w:rPr>
          <w:rFonts w:ascii="標楷體" w:eastAsia="標楷體" w:hAnsi="標楷體" w:cs="標楷體"/>
          <w:color w:val="FF0000"/>
          <w:sz w:val="16"/>
        </w:rPr>
        <w:t>)</w:t>
      </w:r>
      <w:r w:rsidRPr="009C6683">
        <w:rPr>
          <w:rFonts w:ascii="標楷體" w:eastAsia="標楷體" w:hAnsi="標楷體" w:cs="標楷體" w:hint="eastAsia"/>
          <w:color w:val="FF0000"/>
          <w:sz w:val="16"/>
        </w:rPr>
        <w:t>依本條例第</w:t>
      </w:r>
      <w:r w:rsidRPr="009C6683">
        <w:rPr>
          <w:rFonts w:ascii="標楷體" w:eastAsia="標楷體" w:hAnsi="標楷體" w:cs="標楷體"/>
          <w:color w:val="FF0000"/>
          <w:sz w:val="16"/>
        </w:rPr>
        <w:t>36</w:t>
      </w:r>
      <w:r w:rsidRPr="009C6683">
        <w:rPr>
          <w:rFonts w:ascii="標楷體" w:eastAsia="標楷體" w:hAnsi="標楷體" w:cs="標楷體" w:hint="eastAsia"/>
          <w:color w:val="FF0000"/>
          <w:sz w:val="16"/>
        </w:rPr>
        <w:t>條第</w:t>
      </w:r>
      <w:r w:rsidRPr="009C6683">
        <w:rPr>
          <w:rFonts w:ascii="標楷體" w:eastAsia="標楷體" w:hAnsi="標楷體" w:cs="標楷體"/>
          <w:color w:val="FF0000"/>
          <w:sz w:val="16"/>
        </w:rPr>
        <w:t>2</w:t>
      </w:r>
      <w:r w:rsidRPr="009C6683">
        <w:rPr>
          <w:rFonts w:ascii="標楷體" w:eastAsia="標楷體" w:hAnsi="標楷體" w:cs="標楷體" w:hint="eastAsia"/>
          <w:color w:val="FF0000"/>
          <w:sz w:val="16"/>
        </w:rPr>
        <w:t>項及第</w:t>
      </w:r>
      <w:r w:rsidRPr="009C6683">
        <w:rPr>
          <w:rFonts w:ascii="標楷體" w:eastAsia="標楷體" w:hAnsi="標楷體" w:cs="標楷體"/>
          <w:color w:val="FF0000"/>
          <w:sz w:val="16"/>
        </w:rPr>
        <w:t>3</w:t>
      </w:r>
      <w:r w:rsidRPr="009C6683">
        <w:rPr>
          <w:rFonts w:ascii="標楷體" w:eastAsia="標楷體" w:hAnsi="標楷體" w:cs="標楷體" w:hint="eastAsia"/>
          <w:color w:val="FF0000"/>
          <w:sz w:val="16"/>
        </w:rPr>
        <w:t>項規定每月退休所得適用最末年</w:t>
      </w:r>
      <w:r w:rsidRPr="009C6683">
        <w:rPr>
          <w:rFonts w:ascii="標楷體" w:eastAsia="標楷體" w:hAnsi="標楷體" w:cs="標楷體"/>
          <w:color w:val="FF0000"/>
          <w:sz w:val="16"/>
        </w:rPr>
        <w:t>(118</w:t>
      </w:r>
      <w:r w:rsidRPr="009C6683">
        <w:rPr>
          <w:rFonts w:ascii="標楷體" w:eastAsia="標楷體" w:hAnsi="標楷體" w:cs="標楷體" w:hint="eastAsia"/>
          <w:color w:val="FF0000"/>
          <w:sz w:val="16"/>
        </w:rPr>
        <w:t>年</w:t>
      </w:r>
      <w:r w:rsidRPr="009C6683">
        <w:rPr>
          <w:rFonts w:ascii="標楷體" w:eastAsia="標楷體" w:hAnsi="標楷體" w:cs="標楷體"/>
          <w:color w:val="FF0000"/>
          <w:sz w:val="16"/>
        </w:rPr>
        <w:t>)</w:t>
      </w:r>
      <w:r w:rsidRPr="009C6683">
        <w:rPr>
          <w:rFonts w:ascii="標楷體" w:eastAsia="標楷體" w:hAnsi="標楷體" w:cs="標楷體" w:hint="eastAsia"/>
          <w:color w:val="FF0000"/>
          <w:sz w:val="16"/>
        </w:rPr>
        <w:t>替代率上限金額或最低保障金額保障者，其屬於公保一次養老給付優惠存款利息部分，仍得照年息</w:t>
      </w:r>
      <w:r w:rsidRPr="009C6683">
        <w:rPr>
          <w:rFonts w:ascii="標楷體" w:eastAsia="標楷體" w:hAnsi="標楷體" w:cs="標楷體"/>
          <w:color w:val="FF0000"/>
          <w:sz w:val="16"/>
        </w:rPr>
        <w:t>18%</w:t>
      </w:r>
      <w:r w:rsidRPr="009C6683">
        <w:rPr>
          <w:rFonts w:ascii="標楷體" w:eastAsia="標楷體" w:hAnsi="標楷體" w:cs="標楷體" w:hint="eastAsia"/>
          <w:color w:val="FF0000"/>
          <w:sz w:val="16"/>
        </w:rPr>
        <w:t>計算，且其公保養老給付月數達公保法第</w:t>
      </w:r>
      <w:r w:rsidRPr="009C6683">
        <w:rPr>
          <w:rFonts w:ascii="標楷體" w:eastAsia="標楷體" w:hAnsi="標楷體" w:cs="標楷體"/>
          <w:color w:val="FF0000"/>
          <w:sz w:val="16"/>
        </w:rPr>
        <w:t>16</w:t>
      </w:r>
      <w:r w:rsidRPr="009C6683">
        <w:rPr>
          <w:rFonts w:ascii="標楷體" w:eastAsia="標楷體" w:hAnsi="標楷體" w:cs="標楷體" w:hint="eastAsia"/>
          <w:color w:val="FF0000"/>
          <w:sz w:val="16"/>
        </w:rPr>
        <w:t>條第</w:t>
      </w:r>
      <w:r w:rsidRPr="009C6683">
        <w:rPr>
          <w:rFonts w:ascii="標楷體" w:eastAsia="標楷體" w:hAnsi="標楷體" w:cs="標楷體"/>
          <w:color w:val="FF0000"/>
          <w:sz w:val="16"/>
        </w:rPr>
        <w:t>2</w:t>
      </w:r>
      <w:r w:rsidRPr="009C6683">
        <w:rPr>
          <w:rFonts w:ascii="標楷體" w:eastAsia="標楷體" w:hAnsi="標楷體" w:cs="標楷體" w:hint="eastAsia"/>
          <w:color w:val="FF0000"/>
          <w:sz w:val="16"/>
        </w:rPr>
        <w:t>項所定</w:t>
      </w:r>
      <w:r w:rsidRPr="009C6683">
        <w:rPr>
          <w:rFonts w:ascii="標楷體" w:eastAsia="標楷體" w:hAnsi="標楷體" w:cs="標楷體"/>
          <w:color w:val="FF0000"/>
          <w:sz w:val="16"/>
        </w:rPr>
        <w:t>36</w:t>
      </w:r>
      <w:r w:rsidRPr="009C6683">
        <w:rPr>
          <w:rFonts w:ascii="標楷體" w:eastAsia="標楷體" w:hAnsi="標楷體" w:cs="標楷體" w:hint="eastAsia"/>
          <w:color w:val="FF0000"/>
          <w:sz w:val="16"/>
        </w:rPr>
        <w:t>個月以上者，仍需勾選是否依同法施行細則第</w:t>
      </w:r>
      <w:r w:rsidRPr="009C6683">
        <w:rPr>
          <w:rFonts w:ascii="標楷體" w:eastAsia="標楷體" w:hAnsi="標楷體" w:cs="標楷體"/>
          <w:color w:val="FF0000"/>
          <w:sz w:val="16"/>
        </w:rPr>
        <w:t>55</w:t>
      </w:r>
      <w:r w:rsidRPr="009C6683">
        <w:rPr>
          <w:rFonts w:ascii="標楷體" w:eastAsia="標楷體" w:hAnsi="標楷體" w:cs="標楷體" w:hint="eastAsia"/>
          <w:color w:val="FF0000"/>
          <w:sz w:val="16"/>
        </w:rPr>
        <w:t>條第</w:t>
      </w:r>
      <w:r w:rsidRPr="009C6683">
        <w:rPr>
          <w:rFonts w:ascii="標楷體" w:eastAsia="標楷體" w:hAnsi="標楷體" w:cs="標楷體"/>
          <w:color w:val="FF0000"/>
          <w:sz w:val="16"/>
        </w:rPr>
        <w:t>2</w:t>
      </w:r>
      <w:r w:rsidRPr="009C6683">
        <w:rPr>
          <w:rFonts w:ascii="標楷體" w:eastAsia="標楷體" w:hAnsi="標楷體" w:cs="標楷體" w:hint="eastAsia"/>
          <w:color w:val="FF0000"/>
          <w:sz w:val="16"/>
        </w:rPr>
        <w:t>項規定拋棄辦理優惠存款權利；至公保養老給付未達</w:t>
      </w:r>
      <w:r w:rsidRPr="009C6683">
        <w:rPr>
          <w:rFonts w:ascii="標楷體" w:eastAsia="標楷體" w:hAnsi="標楷體" w:cs="標楷體"/>
          <w:color w:val="FF0000"/>
          <w:sz w:val="16"/>
        </w:rPr>
        <w:t>36</w:t>
      </w:r>
      <w:r w:rsidRPr="009C6683">
        <w:rPr>
          <w:rFonts w:ascii="標楷體" w:eastAsia="標楷體" w:hAnsi="標楷體" w:cs="標楷體" w:hint="eastAsia"/>
          <w:color w:val="FF0000"/>
          <w:sz w:val="16"/>
        </w:rPr>
        <w:t>個月而仍擬拋棄優惠存款權利者，另須出具拋棄優惠存款權利切結書。</w:t>
      </w:r>
    </w:p>
    <w:sectPr w:rsidR="003E7E06" w:rsidRPr="009C6683">
      <w:pgSz w:w="11906" w:h="16838"/>
      <w:pgMar w:top="567" w:right="567" w:bottom="284" w:left="567"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272" w:rsidRDefault="00485272">
      <w:r>
        <w:separator/>
      </w:r>
    </w:p>
  </w:endnote>
  <w:endnote w:type="continuationSeparator" w:id="0">
    <w:p w:rsidR="00485272" w:rsidRDefault="00485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00000000"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AR PL UMing TW">
    <w:altName w:val="Times New Roman"/>
    <w:charset w:val="00"/>
    <w:family w:val="auto"/>
    <w:pitch w:val="variable"/>
  </w:font>
  <w:font w:name="新細明體, PMingLiU">
    <w:altName w:val="Times New Roman"/>
    <w:charset w:val="00"/>
    <w:family w:val="roman"/>
    <w:pitch w:val="variable"/>
  </w:font>
  <w:font w:name="Mangal">
    <w:altName w:val="Courier New"/>
    <w:panose1 w:val="00000400000000000000"/>
    <w:charset w:val="00"/>
    <w:family w:val="roman"/>
    <w:pitch w:val="variable"/>
    <w:sig w:usb0="00000003" w:usb1="00000000" w:usb2="00000000" w:usb3="00000000" w:csb0="00000001" w:csb1="00000000"/>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272" w:rsidRDefault="00485272">
      <w:r>
        <w:rPr>
          <w:color w:val="000000"/>
        </w:rPr>
        <w:separator/>
      </w:r>
    </w:p>
  </w:footnote>
  <w:footnote w:type="continuationSeparator" w:id="0">
    <w:p w:rsidR="00485272" w:rsidRDefault="0048527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22886"/>
    <w:multiLevelType w:val="multilevel"/>
    <w:tmpl w:val="9ADECAF8"/>
    <w:styleLink w:val="WW8Num1"/>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 w15:restartNumberingAfterBreak="0">
    <w:nsid w:val="23C62889"/>
    <w:multiLevelType w:val="multilevel"/>
    <w:tmpl w:val="BA12CFD6"/>
    <w:styleLink w:val="WW8Num2"/>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 w15:restartNumberingAfterBreak="0">
    <w:nsid w:val="4FB808B6"/>
    <w:multiLevelType w:val="multilevel"/>
    <w:tmpl w:val="E3946804"/>
    <w:styleLink w:val="WW8Num4"/>
    <w:lvl w:ilvl="0">
      <w:start w:val="1"/>
      <w:numFmt w:val="decimal"/>
      <w:lvlText w:val="%1."/>
      <w:lvlJc w:val="left"/>
      <w:rPr>
        <w:rFonts w:ascii="標楷體" w:eastAsia="標楷體" w:hAnsi="標楷體" w:cs="標楷體"/>
        <w:b/>
        <w:sz w:val="16"/>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 w15:restartNumberingAfterBreak="0">
    <w:nsid w:val="719F207F"/>
    <w:multiLevelType w:val="multilevel"/>
    <w:tmpl w:val="C5A4E05C"/>
    <w:styleLink w:val="WW8Num6"/>
    <w:lvl w:ilvl="0">
      <w:numFmt w:val="bullet"/>
      <w:lvlText w:val="□"/>
      <w:lvlJc w:val="left"/>
      <w:rPr>
        <w:rFonts w:ascii="標楷體" w:eastAsia="標楷體" w:hAnsi="標楷體" w:cs="Times New Roman"/>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4" w15:restartNumberingAfterBreak="0">
    <w:nsid w:val="732D6232"/>
    <w:multiLevelType w:val="multilevel"/>
    <w:tmpl w:val="CE74B00E"/>
    <w:styleLink w:val="WW8Num3"/>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5" w15:restartNumberingAfterBreak="0">
    <w:nsid w:val="74867DD0"/>
    <w:multiLevelType w:val="multilevel"/>
    <w:tmpl w:val="EE16880E"/>
    <w:styleLink w:val="WW8Num5"/>
    <w:lvl w:ilvl="0">
      <w:numFmt w:val="bullet"/>
      <w:lvlText w:val="□"/>
      <w:lvlJc w:val="left"/>
      <w:rPr>
        <w:rFonts w:ascii="標楷體" w:eastAsia="標楷體" w:hAnsi="標楷體" w:cs="Times New Roman"/>
        <w:b/>
        <w:sz w:val="26"/>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num w:numId="1">
    <w:abstractNumId w:val="0"/>
  </w:num>
  <w:num w:numId="2">
    <w:abstractNumId w:val="1"/>
  </w:num>
  <w:num w:numId="3">
    <w:abstractNumId w:val="4"/>
  </w:num>
  <w:num w:numId="4">
    <w:abstractNumId w:val="2"/>
  </w:num>
  <w:num w:numId="5">
    <w:abstractNumId w:val="5"/>
  </w:num>
  <w:num w:numId="6">
    <w:abstractNumId w:val="3"/>
  </w:num>
  <w:num w:numId="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67C"/>
    <w:rsid w:val="00056DFA"/>
    <w:rsid w:val="001A5D0E"/>
    <w:rsid w:val="003E7E06"/>
    <w:rsid w:val="00485272"/>
    <w:rsid w:val="0059606E"/>
    <w:rsid w:val="00661814"/>
    <w:rsid w:val="008E21E1"/>
    <w:rsid w:val="009A7E3B"/>
    <w:rsid w:val="009C6683"/>
    <w:rsid w:val="00B97120"/>
    <w:rsid w:val="00C52E7F"/>
    <w:rsid w:val="00CB56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EE049ED-3A1A-4FD9-A4F8-A97162567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Theme="minorEastAsia" w:hAnsi="Liberation Serif" w:cs="AR PL UMing TW"/>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eastAsia="新細明體, PMingLiU" w:cs="Mangal"/>
    </w:rPr>
  </w:style>
  <w:style w:type="paragraph" w:customStyle="1" w:styleId="Heading">
    <w:name w:val="Heading"/>
    <w:basedOn w:val="WW-Standard"/>
    <w:next w:val="Textbodyuser"/>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76" w:lineRule="auto"/>
    </w:pPr>
  </w:style>
  <w:style w:type="paragraph" w:styleId="a3">
    <w:name w:val="List"/>
    <w:basedOn w:val="Textbodyuser"/>
    <w:rPr>
      <w:rFonts w:cs="Mangal"/>
    </w:rPr>
  </w:style>
  <w:style w:type="paragraph" w:styleId="a4">
    <w:name w:val="caption"/>
    <w:basedOn w:val="WW-Standard"/>
    <w:pPr>
      <w:suppressLineNumbers/>
      <w:spacing w:before="120" w:after="120"/>
    </w:pPr>
    <w:rPr>
      <w:rFonts w:cs="Mangal"/>
      <w:i/>
      <w:iCs/>
    </w:rPr>
  </w:style>
  <w:style w:type="paragraph" w:customStyle="1" w:styleId="Index">
    <w:name w:val="Index"/>
    <w:basedOn w:val="WW-Standard"/>
    <w:pPr>
      <w:suppressLineNumbers/>
    </w:pPr>
    <w:rPr>
      <w:rFonts w:cs="Mangal"/>
    </w:rPr>
  </w:style>
  <w:style w:type="paragraph" w:customStyle="1" w:styleId="WW-Standard">
    <w:name w:val="WW-Standard"/>
    <w:rPr>
      <w:rFonts w:ascii="Times New Roman" w:eastAsia="新細明體, PMingLiU" w:hAnsi="Times New Roman" w:cs="Times New Roman"/>
      <w:lang w:bidi="ar-SA"/>
    </w:rPr>
  </w:style>
  <w:style w:type="paragraph" w:customStyle="1" w:styleId="Textbodyuser">
    <w:name w:val="Text body (user)"/>
    <w:basedOn w:val="WW-Standard"/>
    <w:pPr>
      <w:spacing w:after="140" w:line="276" w:lineRule="auto"/>
    </w:pPr>
  </w:style>
  <w:style w:type="paragraph" w:styleId="a5">
    <w:name w:val="header"/>
    <w:basedOn w:val="WW-Standard"/>
    <w:pPr>
      <w:snapToGrid w:val="0"/>
    </w:pPr>
    <w:rPr>
      <w:sz w:val="20"/>
      <w:szCs w:val="20"/>
    </w:rPr>
  </w:style>
  <w:style w:type="paragraph" w:styleId="a6">
    <w:name w:val="footer"/>
    <w:basedOn w:val="WW-Standard"/>
    <w:pPr>
      <w:snapToGrid w:val="0"/>
    </w:pPr>
    <w:rPr>
      <w:sz w:val="20"/>
      <w:szCs w:val="20"/>
    </w:rPr>
  </w:style>
  <w:style w:type="paragraph" w:styleId="a7">
    <w:name w:val="List Paragraph"/>
    <w:basedOn w:val="WW-Standard"/>
    <w:pPr>
      <w:ind w:left="480"/>
    </w:pPr>
  </w:style>
  <w:style w:type="paragraph" w:styleId="a8">
    <w:name w:val="Balloon Text"/>
    <w:basedOn w:val="WW-Standard"/>
    <w:rPr>
      <w:rFonts w:ascii="Calibri Light" w:hAnsi="Calibri Light"/>
      <w:sz w:val="18"/>
      <w:szCs w:val="18"/>
    </w:rPr>
  </w:style>
  <w:style w:type="paragraph" w:customStyle="1" w:styleId="TableContents">
    <w:name w:val="Table Contents"/>
    <w:basedOn w:val="WW-Standard"/>
    <w:pPr>
      <w:suppressLineNumbers/>
    </w:pPr>
  </w:style>
  <w:style w:type="paragraph" w:customStyle="1" w:styleId="TableHeading">
    <w:name w:val="Table Heading"/>
    <w:basedOn w:val="TableContents"/>
    <w:pPr>
      <w:jc w:val="center"/>
    </w:pPr>
    <w:rPr>
      <w:b/>
      <w:bCs/>
    </w:rPr>
  </w:style>
  <w:style w:type="paragraph" w:customStyle="1" w:styleId="Framecontentsuser">
    <w:name w:val="Frame contents (user)"/>
    <w:basedOn w:val="WW-Standard"/>
  </w:style>
  <w:style w:type="paragraph" w:customStyle="1" w:styleId="Framecontents">
    <w:name w:val="Frame contents"/>
    <w:basedOn w:val="Standar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標楷體" w:eastAsia="標楷體" w:hAnsi="標楷體" w:cs="標楷體"/>
      <w:b/>
      <w:sz w:val="16"/>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標楷體" w:eastAsia="標楷體" w:hAnsi="標楷體" w:cs="Times New Roman"/>
      <w:b/>
      <w:sz w:val="26"/>
    </w:rPr>
  </w:style>
  <w:style w:type="character" w:customStyle="1" w:styleId="WW8Num5z1">
    <w:name w:val="WW8Num5z1"/>
    <w:rPr>
      <w:rFonts w:ascii="Wingdings" w:hAnsi="Wingdings" w:cs="Wingdings"/>
    </w:rPr>
  </w:style>
  <w:style w:type="character" w:customStyle="1" w:styleId="WW8Num6z0">
    <w:name w:val="WW8Num6z0"/>
    <w:rPr>
      <w:rFonts w:ascii="標楷體" w:eastAsia="標楷體" w:hAnsi="標楷體" w:cs="Times New Roman"/>
    </w:rPr>
  </w:style>
  <w:style w:type="character" w:customStyle="1" w:styleId="WW8Num6z1">
    <w:name w:val="WW8Num6z1"/>
    <w:rPr>
      <w:rFonts w:ascii="Wingdings" w:hAnsi="Wingdings" w:cs="Wingdings"/>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a9">
    <w:name w:val="頁首 字元"/>
    <w:rPr>
      <w:rFonts w:ascii="Times New Roman" w:eastAsia="新細明體, PMingLiU" w:hAnsi="Times New Roman" w:cs="Times New Roman"/>
      <w:sz w:val="20"/>
      <w:szCs w:val="20"/>
    </w:rPr>
  </w:style>
  <w:style w:type="character" w:customStyle="1" w:styleId="aa">
    <w:name w:val="頁尾 字元"/>
    <w:rPr>
      <w:rFonts w:ascii="Times New Roman" w:eastAsia="新細明體, PMingLiU" w:hAnsi="Times New Roman" w:cs="Times New Roman"/>
      <w:sz w:val="20"/>
      <w:szCs w:val="20"/>
    </w:rPr>
  </w:style>
  <w:style w:type="character" w:customStyle="1" w:styleId="ab">
    <w:name w:val="註解方塊文字 字元"/>
    <w:rPr>
      <w:rFonts w:ascii="Calibri Light" w:eastAsia="新細明體, PMingLiU" w:hAnsi="Calibri Light" w:cs="Times New Roman"/>
      <w:kern w:val="3"/>
      <w:sz w:val="18"/>
      <w:szCs w:val="18"/>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paragraph" w:customStyle="1" w:styleId="Default">
    <w:name w:val="Default"/>
    <w:rsid w:val="003E7E06"/>
    <w:pPr>
      <w:suppressAutoHyphens w:val="0"/>
      <w:autoSpaceDE w:val="0"/>
      <w:adjustRightInd w:val="0"/>
      <w:textAlignment w:val="auto"/>
    </w:pPr>
    <w:rPr>
      <w:rFonts w:ascii="標楷體" w:hAnsi="標楷體" w:cs="標楷體"/>
      <w:color w:val="000000"/>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024fcdff-4603-4f9d-a0a9-fc6c3f7a9493.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024fcdff-4603-4f9d-a0a9-fc6c3f7a9493</Template>
  <TotalTime>1</TotalTime>
  <Pages>2</Pages>
  <Words>417</Words>
  <Characters>2378</Characters>
  <Application>Microsoft Office Word</Application>
  <DocSecurity>0</DocSecurity>
  <Lines>19</Lines>
  <Paragraphs>5</Paragraphs>
  <ScaleCrop>false</ScaleCrop>
  <Company>pthg</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使用者</cp:lastModifiedBy>
  <cp:revision>2</cp:revision>
  <cp:lastPrinted>2020-03-25T00:14:00Z</cp:lastPrinted>
  <dcterms:created xsi:type="dcterms:W3CDTF">2022-03-17T01:45:00Z</dcterms:created>
  <dcterms:modified xsi:type="dcterms:W3CDTF">2022-03-17T01:45:00Z</dcterms:modified>
</cp:coreProperties>
</file>